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0880E8" w14:textId="77777777" w:rsidR="00133C32" w:rsidRDefault="00793CF4">
      <w:r w:rsidRPr="00E26CC0">
        <w:rPr>
          <w:noProof/>
        </w:rPr>
        <mc:AlternateContent>
          <mc:Choice Requires="wps">
            <w:drawing>
              <wp:anchor distT="0" distB="0" distL="114300" distR="114300" simplePos="0" relativeHeight="251661312" behindDoc="0" locked="0" layoutInCell="1" allowOverlap="1" wp14:anchorId="5039256C" wp14:editId="3B5D786D">
                <wp:simplePos x="0" y="0"/>
                <wp:positionH relativeFrom="column">
                  <wp:posOffset>-459105</wp:posOffset>
                </wp:positionH>
                <wp:positionV relativeFrom="paragraph">
                  <wp:posOffset>-467360</wp:posOffset>
                </wp:positionV>
                <wp:extent cx="152400" cy="10063480"/>
                <wp:effectExtent l="0" t="0" r="0" b="0"/>
                <wp:wrapNone/>
                <wp:docPr id="11" name="Rectangle 10"/>
                <wp:cNvGraphicFramePr/>
                <a:graphic xmlns:a="http://schemas.openxmlformats.org/drawingml/2006/main">
                  <a:graphicData uri="http://schemas.microsoft.com/office/word/2010/wordprocessingShape">
                    <wps:wsp>
                      <wps:cNvSpPr/>
                      <wps:spPr>
                        <a:xfrm>
                          <a:off x="0" y="0"/>
                          <a:ext cx="152400" cy="10063480"/>
                        </a:xfrm>
                        <a:prstGeom prst="rect">
                          <a:avLst/>
                        </a:prstGeom>
                        <a:solidFill>
                          <a:srgbClr val="002D72"/>
                        </a:solidFill>
                        <a:ln>
                          <a:noFill/>
                        </a:ln>
                        <a:effectLst/>
                      </wps:spPr>
                      <wps:style>
                        <a:lnRef idx="1">
                          <a:schemeClr val="accent1"/>
                        </a:lnRef>
                        <a:fillRef idx="3">
                          <a:schemeClr val="accent1"/>
                        </a:fillRef>
                        <a:effectRef idx="2">
                          <a:schemeClr val="accent1"/>
                        </a:effectRef>
                        <a:fontRef idx="minor">
                          <a:schemeClr val="lt1"/>
                        </a:fontRef>
                      </wps:style>
                      <wps:bodyPr lIns="83119" tIns="41559" rIns="83119" bIns="41559"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B47E5A" id="Rectangle 10" o:spid="_x0000_s1026" style="position:absolute;margin-left:-36.15pt;margin-top:-36.8pt;width:12pt;height:7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" fillcolor="#002d72" stroked="f" strokeweight=".5pt">
                <v:textbox inset="2.30886mm,1.1544mm,2.30886mm,1.1544mm"/>
              </v:rect>
            </w:pict>
          </mc:Fallback>
        </mc:AlternateContent>
      </w:r>
      <w:r w:rsidR="00DF18FD" w:rsidRPr="00E26CC0">
        <w:rPr>
          <w:noProof/>
        </w:rPr>
        <mc:AlternateContent>
          <mc:Choice Requires="wps">
            <w:drawing>
              <wp:anchor distT="0" distB="0" distL="114300" distR="114300" simplePos="0" relativeHeight="251662336" behindDoc="0" locked="0" layoutInCell="1" allowOverlap="1" wp14:anchorId="0BE1BF6C" wp14:editId="6E795332">
                <wp:simplePos x="0" y="0"/>
                <wp:positionH relativeFrom="column">
                  <wp:posOffset>-317500</wp:posOffset>
                </wp:positionH>
                <wp:positionV relativeFrom="paragraph">
                  <wp:posOffset>-466725</wp:posOffset>
                </wp:positionV>
                <wp:extent cx="304800" cy="10220325"/>
                <wp:effectExtent l="0" t="0" r="0" b="0"/>
                <wp:wrapNone/>
                <wp:docPr id="12" name="Rectangle 11"/>
                <wp:cNvGraphicFramePr/>
                <a:graphic xmlns:a="http://schemas.openxmlformats.org/drawingml/2006/main">
                  <a:graphicData uri="http://schemas.microsoft.com/office/word/2010/wordprocessingShape">
                    <wps:wsp>
                      <wps:cNvSpPr/>
                      <wps:spPr>
                        <a:xfrm>
                          <a:off x="0" y="0"/>
                          <a:ext cx="304800" cy="10220325"/>
                        </a:xfrm>
                        <a:prstGeom prst="rect">
                          <a:avLst/>
                        </a:prstGeom>
                        <a:solidFill>
                          <a:srgbClr val="002D72">
                            <a:alpha val="73000"/>
                          </a:srgbClr>
                        </a:solidFill>
                        <a:ln>
                          <a:noFill/>
                        </a:ln>
                        <a:effectLst/>
                      </wps:spPr>
                      <wps:style>
                        <a:lnRef idx="1">
                          <a:schemeClr val="accent1"/>
                        </a:lnRef>
                        <a:fillRef idx="3">
                          <a:schemeClr val="accent1"/>
                        </a:fillRef>
                        <a:effectRef idx="2">
                          <a:schemeClr val="accent1"/>
                        </a:effectRef>
                        <a:fontRef idx="minor">
                          <a:schemeClr val="lt1"/>
                        </a:fontRef>
                      </wps:style>
                      <wps:bodyPr lIns="83119" tIns="41559" rIns="83119" bIns="41559"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70371A" id="Rectangle 11" o:spid="_x0000_s1026" style="position:absolute;margin-left:-25pt;margin-top:-36.75pt;width:24pt;height:80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" fillcolor="#002d72" stroked="f" strokeweight=".5pt">
                <v:fill opacity="47802f"/>
                <v:textbox inset="2.30886mm,1.1544mm,2.30886mm,1.1544mm"/>
              </v:rect>
            </w:pict>
          </mc:Fallback>
        </mc:AlternateContent>
      </w:r>
      <w:r w:rsidR="00892BB9">
        <w:rPr>
          <w:noProof/>
        </w:rPr>
        <w:pict w14:anchorId="3F799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yteir-logo1_1200x300-300x75" style="position:absolute;margin-left:17.7pt;margin-top:-11.35pt;width:215.7pt;height:54.1pt;z-index:251669504;mso-wrap-edited:f;mso-width-percent:0;mso-height-percent:0;mso-position-horizontal-relative:text;mso-position-vertical-relative:text;mso-width-percent:0;mso-height-percent:0;mso-width-relative:page;mso-height-relative:page">
            <v:imagedata r:id="rId8" o:title="cyteir-logo1_1200x300-300x75"/>
          </v:shape>
        </w:pict>
      </w:r>
    </w:p>
    <w:p w14:paraId="444620F8" w14:textId="77777777" w:rsidR="009203B5" w:rsidRDefault="009203B5"/>
    <w:p w14:paraId="516B9805" w14:textId="77777777" w:rsidR="007B7CC2" w:rsidRPr="00063F12" w:rsidRDefault="009C2AAA" w:rsidP="007B7CC2">
      <w:pPr>
        <w:spacing w:before="360"/>
        <w:ind w:left="634"/>
        <w:rPr>
          <w:rFonts w:ascii="Arial" w:hAnsi="Arial" w:cs="Arial"/>
          <w:b/>
          <w:color w:val="002060"/>
          <w:sz w:val="26"/>
          <w:szCs w:val="26"/>
        </w:rPr>
      </w:pPr>
      <w:r>
        <w:rPr>
          <w:noProof/>
        </w:rPr>
        <mc:AlternateContent>
          <mc:Choice Requires="wps">
            <w:drawing>
              <wp:anchor distT="0" distB="0" distL="114300" distR="114300" simplePos="0" relativeHeight="251659262" behindDoc="1" locked="0" layoutInCell="1" allowOverlap="1" wp14:anchorId="35D01B3E" wp14:editId="0BB1EC66">
                <wp:simplePos x="0" y="0"/>
                <wp:positionH relativeFrom="page">
                  <wp:posOffset>457200</wp:posOffset>
                </wp:positionH>
                <wp:positionV relativeFrom="paragraph">
                  <wp:posOffset>85725</wp:posOffset>
                </wp:positionV>
                <wp:extent cx="7311786" cy="1333500"/>
                <wp:effectExtent l="0" t="0" r="3810" b="0"/>
                <wp:wrapNone/>
                <wp:docPr id="3" name="Rectangle 3"/>
                <wp:cNvGraphicFramePr/>
                <a:graphic xmlns:a="http://schemas.openxmlformats.org/drawingml/2006/main">
                  <a:graphicData uri="http://schemas.microsoft.com/office/word/2010/wordprocessingShape">
                    <wps:wsp>
                      <wps:cNvSpPr/>
                      <wps:spPr>
                        <a:xfrm>
                          <a:off x="0" y="0"/>
                          <a:ext cx="7311786" cy="1333500"/>
                        </a:xfrm>
                        <a:prstGeom prst="rect">
                          <a:avLst/>
                        </a:prstGeom>
                        <a:solidFill>
                          <a:schemeClr val="accent1">
                            <a:lumMod val="40000"/>
                            <a:lumOff val="60000"/>
                            <a:alpha val="2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23B53" w14:textId="77777777" w:rsidR="005A62AB" w:rsidRPr="00EE2943" w:rsidRDefault="005A62AB" w:rsidP="00754FC0">
                            <w:pPr>
                              <w:ind w:left="90"/>
                              <w:jc w:val="both"/>
                              <w:rPr>
                                <w:rFonts w:ascii="Arial" w:hAnsi="Arial" w:cs="Arial"/>
                                <w:color w:val="002060"/>
                                <w:sz w:val="24"/>
                                <w:szCs w:val="24"/>
                              </w:rPr>
                            </w:pPr>
                          </w:p>
                        </w:txbxContent>
                      </wps:txbx>
                      <wps:bodyPr rot="0" spcFirstLastPara="0" vertOverflow="overflow" horzOverflow="overflow" vert="horz" wrap="square" lIns="365760" tIns="182880" rIns="4572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D01B3E" id="Rectangle 3" o:spid="_x0000_s1026" style="position:absolute;left:0;text-align:left;margin-left:36pt;margin-top:6.75pt;width:575.75pt;height:10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" fillcolor="#bdd6ee [1300]" stroked="f" strokeweight="1pt">
                <v:fill opacity="17733f"/>
                <v:textbox inset="28.8pt,14.4pt,36pt">
                  <w:txbxContent>
                    <w:p w14:paraId="72B23B53" w14:textId="77777777" w:rsidR="005A62AB" w:rsidRPr="00EE2943" w:rsidRDefault="005A62AB" w:rsidP="00754FC0">
                      <w:pPr>
                        <w:ind w:left="90"/>
                        <w:jc w:val="both"/>
                        <w:rPr>
                          <w:rFonts w:ascii="Arial" w:hAnsi="Arial" w:cs="Arial"/>
                          <w:color w:val="002060"/>
                          <w:sz w:val="24"/>
                          <w:szCs w:val="24"/>
                        </w:rPr>
                      </w:pPr>
                    </w:p>
                  </w:txbxContent>
                </v:textbox>
                <w10:wrap anchorx="page"/>
              </v:rect>
            </w:pict>
          </mc:Fallback>
        </mc:AlternateContent>
      </w:r>
      <w:r w:rsidR="007B7CC2" w:rsidRPr="00063F12">
        <w:rPr>
          <w:rFonts w:ascii="Arial" w:hAnsi="Arial" w:cs="Arial"/>
          <w:b/>
          <w:color w:val="002060"/>
          <w:sz w:val="26"/>
          <w:szCs w:val="26"/>
        </w:rPr>
        <w:t>The Company</w:t>
      </w:r>
    </w:p>
    <w:p w14:paraId="27B3CE10" w14:textId="77777777" w:rsidR="00FF1858" w:rsidRDefault="00FF1858" w:rsidP="00C540A2">
      <w:pPr>
        <w:ind w:left="630"/>
        <w:jc w:val="both"/>
        <w:rPr>
          <w:rFonts w:ascii="Arial" w:hAnsi="Arial" w:cs="Arial"/>
          <w:color w:val="002060"/>
          <w:sz w:val="24"/>
          <w:szCs w:val="24"/>
        </w:rPr>
      </w:pPr>
      <w:r w:rsidRPr="00FF1858">
        <w:rPr>
          <w:rFonts w:ascii="Arial" w:hAnsi="Arial" w:cs="Arial"/>
          <w:color w:val="002060"/>
          <w:sz w:val="24"/>
          <w:szCs w:val="24"/>
        </w:rPr>
        <w:t xml:space="preserve">Cyteir Therapeutics is a leader in the discovery and development of novel therapeutics based on the biology of DNA repair and synthetic lethality for the treatment of cancer and autoimmune diseases. Our initial approach takes advantage of DNA damage overload to induce selective self-destruction of cells by targeting </w:t>
      </w:r>
      <w:r w:rsidR="005E002F">
        <w:rPr>
          <w:rFonts w:ascii="Arial" w:hAnsi="Arial" w:cs="Arial"/>
          <w:color w:val="002060"/>
          <w:sz w:val="24"/>
          <w:szCs w:val="24"/>
        </w:rPr>
        <w:t xml:space="preserve">the </w:t>
      </w:r>
      <w:r w:rsidR="00794559">
        <w:rPr>
          <w:rFonts w:ascii="Arial" w:hAnsi="Arial" w:cs="Arial"/>
          <w:color w:val="002060"/>
          <w:sz w:val="24"/>
          <w:szCs w:val="24"/>
        </w:rPr>
        <w:t>DNA repair</w:t>
      </w:r>
      <w:r w:rsidR="005E002F">
        <w:rPr>
          <w:rFonts w:ascii="Arial" w:hAnsi="Arial" w:cs="Arial"/>
          <w:color w:val="002060"/>
          <w:sz w:val="24"/>
          <w:szCs w:val="24"/>
        </w:rPr>
        <w:t xml:space="preserve"> activity of RAD51</w:t>
      </w:r>
      <w:r w:rsidRPr="00FF1858">
        <w:rPr>
          <w:rFonts w:ascii="Arial" w:hAnsi="Arial" w:cs="Arial"/>
          <w:color w:val="002060"/>
          <w:sz w:val="24"/>
          <w:szCs w:val="24"/>
        </w:rPr>
        <w:t>.</w:t>
      </w:r>
    </w:p>
    <w:p w14:paraId="37F4F1E9" w14:textId="77777777" w:rsidR="00FF1858" w:rsidRDefault="00FF1858" w:rsidP="00C540A2">
      <w:pPr>
        <w:ind w:left="630"/>
        <w:jc w:val="both"/>
        <w:rPr>
          <w:rFonts w:ascii="Arial" w:hAnsi="Arial" w:cs="Arial"/>
          <w:color w:val="002060"/>
          <w:sz w:val="24"/>
          <w:szCs w:val="24"/>
        </w:rPr>
      </w:pPr>
    </w:p>
    <w:p w14:paraId="4AF15707" w14:textId="77777777" w:rsidR="008D5B30" w:rsidRPr="00C540A2" w:rsidRDefault="008D5B30" w:rsidP="00C540A2">
      <w:pPr>
        <w:ind w:left="630"/>
        <w:jc w:val="both"/>
        <w:rPr>
          <w:rFonts w:ascii="Arial" w:hAnsi="Arial" w:cs="Arial"/>
          <w:color w:val="002060"/>
          <w:sz w:val="24"/>
          <w:szCs w:val="24"/>
        </w:rPr>
      </w:pPr>
      <w:r w:rsidRPr="00063F12">
        <w:rPr>
          <w:rFonts w:ascii="Arial" w:hAnsi="Arial" w:cs="Arial"/>
          <w:b/>
          <w:color w:val="002D72"/>
          <w:sz w:val="26"/>
          <w:szCs w:val="26"/>
        </w:rPr>
        <w:t>Therapeutic Approach</w:t>
      </w:r>
      <w:r w:rsidR="007C174F">
        <w:rPr>
          <w:rFonts w:ascii="Arial" w:hAnsi="Arial" w:cs="Arial"/>
          <w:b/>
          <w:color w:val="002D72"/>
          <w:sz w:val="26"/>
          <w:szCs w:val="26"/>
        </w:rPr>
        <w:t>: Gain-of-Function Synthetic Lethality</w:t>
      </w:r>
    </w:p>
    <w:p w14:paraId="27A48A27" w14:textId="77777777" w:rsidR="001878B9" w:rsidRPr="00382792" w:rsidRDefault="0026108E" w:rsidP="001A1182">
      <w:pPr>
        <w:ind w:left="630"/>
        <w:jc w:val="both"/>
        <w:rPr>
          <w:rFonts w:ascii="Arial" w:hAnsi="Arial" w:cs="Arial"/>
          <w:color w:val="002060"/>
        </w:rPr>
      </w:pPr>
      <w:r w:rsidRPr="0026108E">
        <w:rPr>
          <w:rFonts w:ascii="Arial" w:hAnsi="Arial" w:cs="Arial"/>
          <w:noProof/>
          <w:color w:val="002060"/>
        </w:rPr>
        <w:drawing>
          <wp:anchor distT="0" distB="0" distL="114300" distR="114300" simplePos="0" relativeHeight="251753472" behindDoc="0" locked="0" layoutInCell="1" allowOverlap="1" wp14:anchorId="43C6B47C" wp14:editId="3906D210">
            <wp:simplePos x="0" y="0"/>
            <wp:positionH relativeFrom="column">
              <wp:posOffset>4241800</wp:posOffset>
            </wp:positionH>
            <wp:positionV relativeFrom="paragraph">
              <wp:posOffset>422275</wp:posOffset>
            </wp:positionV>
            <wp:extent cx="2703830" cy="2383155"/>
            <wp:effectExtent l="0" t="0" r="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03830" cy="2383155"/>
                    </a:xfrm>
                    <a:prstGeom prst="rect">
                      <a:avLst/>
                    </a:prstGeom>
                  </pic:spPr>
                </pic:pic>
              </a:graphicData>
            </a:graphic>
            <wp14:sizeRelH relativeFrom="page">
              <wp14:pctWidth>0</wp14:pctWidth>
            </wp14:sizeRelH>
            <wp14:sizeRelV relativeFrom="page">
              <wp14:pctHeight>0</wp14:pctHeight>
            </wp14:sizeRelV>
          </wp:anchor>
        </w:drawing>
      </w:r>
      <w:r w:rsidR="001A1182" w:rsidRPr="00382792">
        <w:rPr>
          <w:rFonts w:ascii="Arial" w:hAnsi="Arial" w:cs="Arial"/>
          <w:color w:val="002060"/>
        </w:rPr>
        <w:t>Genomic instability is caused by an imbalance bet</w:t>
      </w:r>
      <w:r w:rsidR="000F1F29">
        <w:rPr>
          <w:rFonts w:ascii="Arial" w:hAnsi="Arial" w:cs="Arial"/>
          <w:color w:val="002060"/>
        </w:rPr>
        <w:t>ween DNA damage a</w:t>
      </w:r>
      <w:r w:rsidR="00FF1858">
        <w:rPr>
          <w:rFonts w:ascii="Arial" w:hAnsi="Arial" w:cs="Arial"/>
          <w:color w:val="002060"/>
        </w:rPr>
        <w:t>n</w:t>
      </w:r>
      <w:r w:rsidR="000F1F29">
        <w:rPr>
          <w:rFonts w:ascii="Arial" w:hAnsi="Arial" w:cs="Arial"/>
          <w:color w:val="002060"/>
        </w:rPr>
        <w:t>d DNA repair</w:t>
      </w:r>
      <w:r w:rsidR="007C174F">
        <w:rPr>
          <w:rFonts w:ascii="Arial" w:hAnsi="Arial" w:cs="Arial"/>
          <w:color w:val="002060"/>
        </w:rPr>
        <w:t>,</w:t>
      </w:r>
      <w:r w:rsidR="000F1F29">
        <w:rPr>
          <w:rFonts w:ascii="Arial" w:hAnsi="Arial" w:cs="Arial"/>
          <w:color w:val="002060"/>
        </w:rPr>
        <w:t xml:space="preserve"> and </w:t>
      </w:r>
      <w:r w:rsidR="001A1182" w:rsidRPr="00382792">
        <w:rPr>
          <w:rFonts w:ascii="Arial" w:hAnsi="Arial" w:cs="Arial"/>
          <w:color w:val="002060"/>
        </w:rPr>
        <w:t xml:space="preserve">is a key driver of many disease </w:t>
      </w:r>
      <w:r w:rsidR="00FF1858">
        <w:rPr>
          <w:rFonts w:ascii="Arial" w:hAnsi="Arial" w:cs="Arial"/>
          <w:color w:val="002060"/>
        </w:rPr>
        <w:t>processes. It</w:t>
      </w:r>
      <w:r w:rsidR="001A1182" w:rsidRPr="00382792">
        <w:rPr>
          <w:rFonts w:ascii="Arial" w:hAnsi="Arial" w:cs="Arial"/>
          <w:color w:val="002060"/>
        </w:rPr>
        <w:t xml:space="preserve"> represents a crucial </w:t>
      </w:r>
      <w:r w:rsidR="001878B9" w:rsidRPr="00382792">
        <w:rPr>
          <w:rFonts w:ascii="Arial" w:hAnsi="Arial" w:cs="Arial"/>
          <w:color w:val="002060"/>
        </w:rPr>
        <w:t>vulnerability</w:t>
      </w:r>
      <w:r w:rsidR="001A1182" w:rsidRPr="00382792">
        <w:rPr>
          <w:rFonts w:ascii="Arial" w:hAnsi="Arial" w:cs="Arial"/>
          <w:color w:val="002060"/>
        </w:rPr>
        <w:t xml:space="preserve"> in </w:t>
      </w:r>
      <w:r w:rsidR="001878B9" w:rsidRPr="00382792">
        <w:rPr>
          <w:rFonts w:ascii="Arial" w:hAnsi="Arial" w:cs="Arial"/>
          <w:color w:val="002060"/>
        </w:rPr>
        <w:t xml:space="preserve">cancer and </w:t>
      </w:r>
      <w:r w:rsidR="000D0F60">
        <w:rPr>
          <w:rFonts w:ascii="Arial" w:hAnsi="Arial" w:cs="Arial"/>
          <w:color w:val="002060"/>
        </w:rPr>
        <w:t>in the</w:t>
      </w:r>
      <w:r w:rsidR="00D103E7">
        <w:rPr>
          <w:rFonts w:ascii="Arial" w:hAnsi="Arial" w:cs="Arial"/>
          <w:color w:val="002060"/>
        </w:rPr>
        <w:t xml:space="preserve"> </w:t>
      </w:r>
      <w:r w:rsidR="001878B9" w:rsidRPr="00382792">
        <w:rPr>
          <w:rFonts w:ascii="Arial" w:hAnsi="Arial" w:cs="Arial"/>
          <w:color w:val="002060"/>
        </w:rPr>
        <w:t>cells</w:t>
      </w:r>
      <w:r w:rsidR="00D103E7">
        <w:rPr>
          <w:rFonts w:ascii="Arial" w:hAnsi="Arial" w:cs="Arial"/>
          <w:color w:val="002060"/>
        </w:rPr>
        <w:t xml:space="preserve"> that </w:t>
      </w:r>
      <w:r w:rsidR="000D0F60">
        <w:rPr>
          <w:rFonts w:ascii="Arial" w:hAnsi="Arial" w:cs="Arial"/>
          <w:color w:val="002060"/>
        </w:rPr>
        <w:t>cause</w:t>
      </w:r>
      <w:r w:rsidR="00D103E7">
        <w:rPr>
          <w:rFonts w:ascii="Arial" w:hAnsi="Arial" w:cs="Arial"/>
          <w:color w:val="002060"/>
        </w:rPr>
        <w:t xml:space="preserve"> </w:t>
      </w:r>
      <w:r w:rsidR="000D0F60">
        <w:rPr>
          <w:rFonts w:ascii="Arial" w:hAnsi="Arial" w:cs="Arial"/>
          <w:color w:val="002060"/>
        </w:rPr>
        <w:t xml:space="preserve">many </w:t>
      </w:r>
      <w:r w:rsidR="00D103E7">
        <w:rPr>
          <w:rFonts w:ascii="Arial" w:hAnsi="Arial" w:cs="Arial"/>
          <w:color w:val="002060"/>
        </w:rPr>
        <w:t>autoimmune diseases</w:t>
      </w:r>
      <w:r w:rsidR="001878B9" w:rsidRPr="00382792">
        <w:rPr>
          <w:rFonts w:ascii="Arial" w:hAnsi="Arial" w:cs="Arial"/>
          <w:color w:val="002060"/>
        </w:rPr>
        <w:t>.</w:t>
      </w:r>
      <w:r w:rsidR="00BD739D" w:rsidRPr="00BD739D">
        <w:rPr>
          <w:noProof/>
        </w:rPr>
        <w:t xml:space="preserve"> </w:t>
      </w:r>
    </w:p>
    <w:p w14:paraId="6E54AF24" w14:textId="77777777" w:rsidR="001A1182" w:rsidRPr="00382792" w:rsidRDefault="001878B9" w:rsidP="001A1182">
      <w:pPr>
        <w:ind w:left="630"/>
        <w:jc w:val="both"/>
        <w:rPr>
          <w:rFonts w:ascii="Arial" w:hAnsi="Arial" w:cs="Arial"/>
          <w:color w:val="002060"/>
        </w:rPr>
      </w:pPr>
      <w:r w:rsidRPr="00382792">
        <w:rPr>
          <w:rFonts w:ascii="Arial" w:hAnsi="Arial" w:cs="Arial"/>
          <w:color w:val="002060"/>
        </w:rPr>
        <w:t>N</w:t>
      </w:r>
      <w:r w:rsidR="001A1182" w:rsidRPr="00382792">
        <w:rPr>
          <w:rFonts w:ascii="Arial" w:hAnsi="Arial" w:cs="Arial"/>
          <w:color w:val="002060"/>
        </w:rPr>
        <w:t xml:space="preserve">ormal cells </w:t>
      </w:r>
      <w:r w:rsidRPr="00382792">
        <w:rPr>
          <w:rFonts w:ascii="Arial" w:hAnsi="Arial" w:cs="Arial"/>
          <w:color w:val="002060"/>
        </w:rPr>
        <w:t xml:space="preserve">have </w:t>
      </w:r>
      <w:r w:rsidR="001A1182" w:rsidRPr="00382792">
        <w:rPr>
          <w:rFonts w:ascii="Arial" w:hAnsi="Arial" w:cs="Arial"/>
          <w:color w:val="002060"/>
        </w:rPr>
        <w:t xml:space="preserve">very little DNA damage and </w:t>
      </w:r>
      <w:r w:rsidRPr="00382792">
        <w:rPr>
          <w:rFonts w:ascii="Arial" w:hAnsi="Arial" w:cs="Arial"/>
          <w:color w:val="002060"/>
        </w:rPr>
        <w:t xml:space="preserve">have sufficient </w:t>
      </w:r>
      <w:r w:rsidR="001A1182" w:rsidRPr="00382792">
        <w:rPr>
          <w:rFonts w:ascii="Arial" w:hAnsi="Arial" w:cs="Arial"/>
          <w:color w:val="002060"/>
        </w:rPr>
        <w:t>repair capacity to handle it. Diseased cells suffer an excess of DNA damage and thus are sensitive to small perturbations in their DNA</w:t>
      </w:r>
      <w:r w:rsidR="007C174F">
        <w:rPr>
          <w:rFonts w:ascii="Arial" w:hAnsi="Arial" w:cs="Arial"/>
          <w:color w:val="002060"/>
        </w:rPr>
        <w:t>-</w:t>
      </w:r>
      <w:r w:rsidR="001A1182" w:rsidRPr="00382792">
        <w:rPr>
          <w:rFonts w:ascii="Arial" w:hAnsi="Arial" w:cs="Arial"/>
          <w:color w:val="002060"/>
        </w:rPr>
        <w:t xml:space="preserve">repair capacity. By </w:t>
      </w:r>
      <w:r w:rsidR="000D0F60">
        <w:rPr>
          <w:rFonts w:ascii="Arial" w:hAnsi="Arial" w:cs="Arial"/>
          <w:color w:val="002060"/>
        </w:rPr>
        <w:t>precisely targeting</w:t>
      </w:r>
      <w:r w:rsidR="00D103E7" w:rsidRPr="00382792">
        <w:rPr>
          <w:rFonts w:ascii="Arial" w:hAnsi="Arial" w:cs="Arial"/>
          <w:color w:val="002060"/>
        </w:rPr>
        <w:t xml:space="preserve"> </w:t>
      </w:r>
      <w:r w:rsidR="000D0F60">
        <w:rPr>
          <w:rFonts w:ascii="Arial" w:hAnsi="Arial" w:cs="Arial"/>
          <w:color w:val="002060"/>
        </w:rPr>
        <w:t>DNA repair</w:t>
      </w:r>
      <w:r w:rsidR="001A1182" w:rsidRPr="00382792">
        <w:rPr>
          <w:rFonts w:ascii="Arial" w:hAnsi="Arial" w:cs="Arial"/>
          <w:color w:val="002060"/>
        </w:rPr>
        <w:t>, the diseased cell is overwhelmed by its own D</w:t>
      </w:r>
      <w:r w:rsidRPr="00382792">
        <w:rPr>
          <w:rFonts w:ascii="Arial" w:hAnsi="Arial" w:cs="Arial"/>
          <w:color w:val="002060"/>
        </w:rPr>
        <w:t>NA damage</w:t>
      </w:r>
      <w:r w:rsidR="001A1182" w:rsidRPr="00382792">
        <w:rPr>
          <w:rFonts w:ascii="Arial" w:hAnsi="Arial" w:cs="Arial"/>
          <w:color w:val="002060"/>
        </w:rPr>
        <w:t xml:space="preserve"> and undergoes cell death</w:t>
      </w:r>
      <w:r w:rsidR="007C174F">
        <w:rPr>
          <w:rFonts w:ascii="Arial" w:hAnsi="Arial" w:cs="Arial"/>
          <w:color w:val="002060"/>
        </w:rPr>
        <w:t xml:space="preserve"> – a therapeutic effect known as “synthetic lethality”</w:t>
      </w:r>
      <w:r w:rsidR="001A1182" w:rsidRPr="00382792">
        <w:rPr>
          <w:rFonts w:ascii="Arial" w:hAnsi="Arial" w:cs="Arial"/>
          <w:color w:val="002060"/>
        </w:rPr>
        <w:t>.</w:t>
      </w:r>
    </w:p>
    <w:p w14:paraId="41CFE207" w14:textId="77777777" w:rsidR="008D5B30" w:rsidRDefault="00681B08" w:rsidP="00C24585">
      <w:pPr>
        <w:ind w:left="630"/>
        <w:jc w:val="both"/>
        <w:rPr>
          <w:noProof/>
        </w:rPr>
      </w:pPr>
      <w:r>
        <w:rPr>
          <w:noProof/>
        </w:rPr>
        <mc:AlternateContent>
          <mc:Choice Requires="wps">
            <w:drawing>
              <wp:anchor distT="0" distB="0" distL="114300" distR="114300" simplePos="0" relativeHeight="251693056" behindDoc="1" locked="0" layoutInCell="1" allowOverlap="1" wp14:anchorId="55B5818F" wp14:editId="2F382B4F">
                <wp:simplePos x="0" y="0"/>
                <wp:positionH relativeFrom="margin">
                  <wp:posOffset>342900</wp:posOffset>
                </wp:positionH>
                <wp:positionV relativeFrom="paragraph">
                  <wp:posOffset>891540</wp:posOffset>
                </wp:positionV>
                <wp:extent cx="6692900" cy="355600"/>
                <wp:effectExtent l="0" t="0" r="0" b="0"/>
                <wp:wrapNone/>
                <wp:docPr id="5" name="Rectangle 5"/>
                <wp:cNvGraphicFramePr/>
                <a:graphic xmlns:a="http://schemas.openxmlformats.org/drawingml/2006/main">
                  <a:graphicData uri="http://schemas.microsoft.com/office/word/2010/wordprocessingShape">
                    <wps:wsp>
                      <wps:cNvSpPr/>
                      <wps:spPr>
                        <a:xfrm>
                          <a:off x="0" y="0"/>
                          <a:ext cx="6692900" cy="355600"/>
                        </a:xfrm>
                        <a:prstGeom prst="rect">
                          <a:avLst/>
                        </a:prstGeom>
                        <a:solidFill>
                          <a:schemeClr val="accent1">
                            <a:lumMod val="40000"/>
                            <a:lumOff val="60000"/>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C6A39" w14:textId="77777777" w:rsidR="005A62AB" w:rsidRPr="00EE2943" w:rsidRDefault="005A62AB" w:rsidP="005F160A">
                            <w:pPr>
                              <w:ind w:left="90"/>
                              <w:jc w:val="both"/>
                              <w:rPr>
                                <w:rFonts w:ascii="Arial" w:hAnsi="Arial" w:cs="Arial"/>
                                <w:color w:val="002060"/>
                                <w:sz w:val="24"/>
                                <w:szCs w:val="24"/>
                              </w:rPr>
                            </w:pPr>
                          </w:p>
                        </w:txbxContent>
                      </wps:txbx>
                      <wps:bodyPr rot="0" spcFirstLastPara="0" vertOverflow="overflow" horzOverflow="overflow" vert="horz" wrap="square" lIns="365760" tIns="182880" rIns="4572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B5818F" id="Rectangle 5" o:spid="_x0000_s1027" style="position:absolute;left:0;text-align:left;margin-left:27pt;margin-top:70.2pt;width:527pt;height:28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" fillcolor="#bdd6ee [1300]" stroked="f" strokeweight="1pt">
                <v:fill opacity="10537f"/>
                <v:textbox inset="28.8pt,14.4pt,36pt">
                  <w:txbxContent>
                    <w:p w14:paraId="60DC6A39" w14:textId="77777777" w:rsidR="005A62AB" w:rsidRPr="00EE2943" w:rsidRDefault="005A62AB" w:rsidP="005F160A">
                      <w:pPr>
                        <w:ind w:left="90"/>
                        <w:jc w:val="both"/>
                        <w:rPr>
                          <w:rFonts w:ascii="Arial" w:hAnsi="Arial" w:cs="Arial"/>
                          <w:color w:val="002060"/>
                          <w:sz w:val="24"/>
                          <w:szCs w:val="24"/>
                        </w:rPr>
                      </w:pPr>
                    </w:p>
                  </w:txbxContent>
                </v:textbox>
                <w10:wrap anchorx="margin"/>
              </v:rect>
            </w:pict>
          </mc:Fallback>
        </mc:AlternateContent>
      </w:r>
      <w:r w:rsidR="001A1182" w:rsidRPr="00382792">
        <w:rPr>
          <w:rFonts w:ascii="Arial" w:hAnsi="Arial" w:cs="Arial"/>
          <w:color w:val="002060"/>
        </w:rPr>
        <w:t xml:space="preserve">Precision </w:t>
      </w:r>
      <w:r w:rsidR="00D103E7">
        <w:rPr>
          <w:rFonts w:ascii="Arial" w:hAnsi="Arial" w:cs="Arial"/>
          <w:color w:val="002060"/>
        </w:rPr>
        <w:t>targeting</w:t>
      </w:r>
      <w:r w:rsidR="00D103E7" w:rsidRPr="00382792">
        <w:rPr>
          <w:rFonts w:ascii="Arial" w:hAnsi="Arial" w:cs="Arial"/>
          <w:color w:val="002060"/>
        </w:rPr>
        <w:t xml:space="preserve"> </w:t>
      </w:r>
      <w:r w:rsidR="001A1182" w:rsidRPr="00382792">
        <w:rPr>
          <w:rFonts w:ascii="Arial" w:hAnsi="Arial" w:cs="Arial"/>
          <w:color w:val="002060"/>
        </w:rPr>
        <w:t xml:space="preserve">of DNA repair </w:t>
      </w:r>
      <w:r w:rsidR="00382792" w:rsidRPr="00382792">
        <w:rPr>
          <w:rFonts w:ascii="Arial" w:hAnsi="Arial" w:cs="Arial"/>
          <w:color w:val="002060"/>
        </w:rPr>
        <w:t xml:space="preserve">proteins </w:t>
      </w:r>
      <w:r w:rsidR="001A1182" w:rsidRPr="00382792">
        <w:rPr>
          <w:rFonts w:ascii="Arial" w:hAnsi="Arial" w:cs="Arial"/>
          <w:color w:val="002060"/>
        </w:rPr>
        <w:t>in biomarker-defined diseases promises to deliver potent and highly selective therapeutic effect</w:t>
      </w:r>
      <w:r w:rsidR="00382792" w:rsidRPr="00382792">
        <w:rPr>
          <w:rFonts w:ascii="Arial" w:hAnsi="Arial" w:cs="Arial"/>
          <w:color w:val="002060"/>
        </w:rPr>
        <w:t>s</w:t>
      </w:r>
      <w:r w:rsidR="001A1182" w:rsidRPr="00382792">
        <w:rPr>
          <w:rFonts w:ascii="Arial" w:hAnsi="Arial" w:cs="Arial"/>
          <w:color w:val="002060"/>
        </w:rPr>
        <w:t xml:space="preserve"> </w:t>
      </w:r>
      <w:r w:rsidR="000D0F60">
        <w:rPr>
          <w:rFonts w:ascii="Arial" w:hAnsi="Arial" w:cs="Arial"/>
          <w:color w:val="002060"/>
        </w:rPr>
        <w:t>and</w:t>
      </w:r>
      <w:r w:rsidR="000D0F60" w:rsidRPr="00382792">
        <w:rPr>
          <w:rFonts w:ascii="Arial" w:hAnsi="Arial" w:cs="Arial"/>
          <w:color w:val="002060"/>
        </w:rPr>
        <w:t xml:space="preserve"> </w:t>
      </w:r>
      <w:r w:rsidR="00382792" w:rsidRPr="00382792">
        <w:rPr>
          <w:rFonts w:ascii="Arial" w:hAnsi="Arial" w:cs="Arial"/>
          <w:color w:val="002060"/>
        </w:rPr>
        <w:t xml:space="preserve">potentially resulting in </w:t>
      </w:r>
      <w:r w:rsidR="001A1182" w:rsidRPr="00382792">
        <w:rPr>
          <w:rFonts w:ascii="Arial" w:hAnsi="Arial" w:cs="Arial"/>
          <w:color w:val="002060"/>
        </w:rPr>
        <w:t>fewer side effects than traditional chemotherapy</w:t>
      </w:r>
      <w:r w:rsidR="00D103E7">
        <w:rPr>
          <w:rFonts w:ascii="Arial" w:hAnsi="Arial" w:cs="Arial"/>
          <w:color w:val="002060"/>
        </w:rPr>
        <w:t xml:space="preserve"> while </w:t>
      </w:r>
      <w:r w:rsidR="00730E82">
        <w:rPr>
          <w:rFonts w:ascii="Arial" w:hAnsi="Arial" w:cs="Arial"/>
          <w:color w:val="002060"/>
        </w:rPr>
        <w:t>maintaining</w:t>
      </w:r>
      <w:r w:rsidR="006F3122">
        <w:rPr>
          <w:rFonts w:ascii="Arial" w:hAnsi="Arial" w:cs="Arial"/>
          <w:color w:val="002060"/>
        </w:rPr>
        <w:t xml:space="preserve"> inte</w:t>
      </w:r>
      <w:r w:rsidR="00730E82">
        <w:rPr>
          <w:rFonts w:ascii="Arial" w:hAnsi="Arial" w:cs="Arial"/>
          <w:color w:val="002060"/>
        </w:rPr>
        <w:t>grity of healthy cells in the process</w:t>
      </w:r>
      <w:r w:rsidR="001A1182" w:rsidRPr="00382792">
        <w:rPr>
          <w:rFonts w:ascii="Arial" w:hAnsi="Arial" w:cs="Arial"/>
          <w:color w:val="002060"/>
        </w:rPr>
        <w:t>.</w:t>
      </w:r>
      <w:r w:rsidR="005F160A" w:rsidRPr="005F160A">
        <w:rPr>
          <w:noProof/>
        </w:rPr>
        <w:t xml:space="preserve"> </w:t>
      </w:r>
    </w:p>
    <w:p w14:paraId="5F1EFA63" w14:textId="77777777" w:rsidR="003334B3" w:rsidRPr="00554A15" w:rsidRDefault="003334B3" w:rsidP="00F00E84">
      <w:pPr>
        <w:ind w:firstLine="630"/>
        <w:jc w:val="both"/>
        <w:rPr>
          <w:rFonts w:ascii="Arial" w:hAnsi="Arial" w:cs="Arial"/>
          <w:b/>
          <w:color w:val="002060"/>
          <w:sz w:val="26"/>
          <w:szCs w:val="26"/>
        </w:rPr>
      </w:pPr>
      <w:r w:rsidRPr="00554A15">
        <w:rPr>
          <w:rFonts w:ascii="Arial" w:hAnsi="Arial" w:cs="Arial"/>
          <w:b/>
          <w:color w:val="002060"/>
          <w:sz w:val="26"/>
          <w:szCs w:val="26"/>
        </w:rPr>
        <w:t>A novel screening approach for DNA</w:t>
      </w:r>
      <w:r>
        <w:rPr>
          <w:rFonts w:ascii="Arial" w:hAnsi="Arial" w:cs="Arial"/>
          <w:b/>
          <w:color w:val="002060"/>
          <w:sz w:val="26"/>
          <w:szCs w:val="26"/>
        </w:rPr>
        <w:t>-</w:t>
      </w:r>
      <w:r w:rsidRPr="00554A15">
        <w:rPr>
          <w:rFonts w:ascii="Arial" w:hAnsi="Arial" w:cs="Arial"/>
          <w:b/>
          <w:color w:val="002060"/>
          <w:sz w:val="26"/>
          <w:szCs w:val="26"/>
        </w:rPr>
        <w:t>repair drug discovery</w:t>
      </w:r>
    </w:p>
    <w:p w14:paraId="42788B9F" w14:textId="77777777" w:rsidR="003334B3" w:rsidRDefault="00D15339" w:rsidP="003334B3">
      <w:pPr>
        <w:ind w:left="630"/>
        <w:jc w:val="both"/>
        <w:rPr>
          <w:noProof/>
        </w:rPr>
      </w:pPr>
      <w:r>
        <w:rPr>
          <w:noProof/>
        </w:rPr>
        <mc:AlternateContent>
          <mc:Choice Requires="wps">
            <w:drawing>
              <wp:anchor distT="0" distB="0" distL="114300" distR="114300" simplePos="0" relativeHeight="251701248" behindDoc="1" locked="0" layoutInCell="1" allowOverlap="1" wp14:anchorId="18E23FCE" wp14:editId="3AB68DF7">
                <wp:simplePos x="0" y="0"/>
                <wp:positionH relativeFrom="margin">
                  <wp:posOffset>393700</wp:posOffset>
                </wp:positionH>
                <wp:positionV relativeFrom="paragraph">
                  <wp:posOffset>1258570</wp:posOffset>
                </wp:positionV>
                <wp:extent cx="6705600" cy="558800"/>
                <wp:effectExtent l="0" t="0" r="0" b="0"/>
                <wp:wrapNone/>
                <wp:docPr id="13" name="Rectangle 13"/>
                <wp:cNvGraphicFramePr/>
                <a:graphic xmlns:a="http://schemas.openxmlformats.org/drawingml/2006/main">
                  <a:graphicData uri="http://schemas.microsoft.com/office/word/2010/wordprocessingShape">
                    <wps:wsp>
                      <wps:cNvSpPr/>
                      <wps:spPr>
                        <a:xfrm>
                          <a:off x="0" y="0"/>
                          <a:ext cx="6705600" cy="558800"/>
                        </a:xfrm>
                        <a:prstGeom prst="rect">
                          <a:avLst/>
                        </a:prstGeom>
                        <a:solidFill>
                          <a:schemeClr val="accent1">
                            <a:lumMod val="40000"/>
                            <a:lumOff val="60000"/>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2E361" w14:textId="77777777" w:rsidR="005A62AB" w:rsidRPr="00EE2943" w:rsidRDefault="005A62AB" w:rsidP="005B7725">
                            <w:pPr>
                              <w:ind w:left="90"/>
                              <w:jc w:val="both"/>
                              <w:rPr>
                                <w:rFonts w:ascii="Arial" w:hAnsi="Arial" w:cs="Arial"/>
                                <w:color w:val="002060"/>
                                <w:sz w:val="24"/>
                                <w:szCs w:val="24"/>
                              </w:rPr>
                            </w:pPr>
                          </w:p>
                        </w:txbxContent>
                      </wps:txbx>
                      <wps:bodyPr rot="0" spcFirstLastPara="0" vertOverflow="overflow" horzOverflow="overflow" vert="horz" wrap="square" lIns="365760" tIns="182880" rIns="4572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E23FCE" id="Rectangle 13" o:spid="_x0000_s1028" style="position:absolute;left:0;text-align:left;margin-left:31pt;margin-top:99.1pt;width:528pt;height:44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" fillcolor="#bdd6ee [1300]" stroked="f" strokeweight="1pt">
                <v:fill opacity="10537f"/>
                <v:textbox inset="28.8pt,14.4pt,36pt">
                  <w:txbxContent>
                    <w:p w14:paraId="7E12E361" w14:textId="77777777" w:rsidR="005A62AB" w:rsidRPr="00EE2943" w:rsidRDefault="005A62AB" w:rsidP="005B7725">
                      <w:pPr>
                        <w:ind w:left="90"/>
                        <w:jc w:val="both"/>
                        <w:rPr>
                          <w:rFonts w:ascii="Arial" w:hAnsi="Arial" w:cs="Arial"/>
                          <w:color w:val="002060"/>
                          <w:sz w:val="24"/>
                          <w:szCs w:val="24"/>
                        </w:rPr>
                      </w:pPr>
                    </w:p>
                  </w:txbxContent>
                </v:textbox>
                <w10:wrap anchorx="margin"/>
              </v:rect>
            </w:pict>
          </mc:Fallback>
        </mc:AlternateContent>
      </w:r>
      <w:r w:rsidR="003334B3" w:rsidRPr="00736A4D">
        <w:rPr>
          <w:rFonts w:ascii="Arial" w:hAnsi="Arial" w:cs="Arial"/>
          <w:color w:val="002060"/>
        </w:rPr>
        <w:t xml:space="preserve">Cyteir </w:t>
      </w:r>
      <w:r w:rsidR="003334B3">
        <w:rPr>
          <w:rFonts w:ascii="Arial" w:hAnsi="Arial" w:cs="Arial"/>
          <w:color w:val="002060"/>
        </w:rPr>
        <w:t xml:space="preserve">has </w:t>
      </w:r>
      <w:r w:rsidR="003334B3" w:rsidRPr="00736A4D">
        <w:rPr>
          <w:rFonts w:ascii="Arial" w:hAnsi="Arial" w:cs="Arial"/>
          <w:color w:val="002060"/>
        </w:rPr>
        <w:t xml:space="preserve">developed a unique </w:t>
      </w:r>
      <w:r w:rsidR="003334B3">
        <w:rPr>
          <w:rFonts w:ascii="Arial" w:hAnsi="Arial" w:cs="Arial"/>
          <w:color w:val="002060"/>
        </w:rPr>
        <w:t>screening system</w:t>
      </w:r>
      <w:r w:rsidR="003334B3" w:rsidRPr="00736A4D">
        <w:rPr>
          <w:rFonts w:ascii="Arial" w:hAnsi="Arial" w:cs="Arial"/>
          <w:color w:val="002060"/>
        </w:rPr>
        <w:t xml:space="preserve"> designed to rapidly identify novel DNA repair </w:t>
      </w:r>
      <w:r w:rsidR="003334B3">
        <w:rPr>
          <w:rFonts w:ascii="Arial" w:hAnsi="Arial" w:cs="Arial"/>
          <w:color w:val="002060"/>
        </w:rPr>
        <w:t xml:space="preserve">inhibitors </w:t>
      </w:r>
      <w:r w:rsidR="003334B3" w:rsidRPr="00736A4D">
        <w:rPr>
          <w:rFonts w:ascii="Arial" w:hAnsi="Arial" w:cs="Arial"/>
          <w:color w:val="002060"/>
        </w:rPr>
        <w:t xml:space="preserve">that function with exceptional selectivity against biomarker-defined diseased tissues. This screening system utilizes </w:t>
      </w:r>
      <w:r w:rsidR="003334B3" w:rsidRPr="00E53155">
        <w:rPr>
          <w:rFonts w:ascii="Arial" w:hAnsi="Arial" w:cs="Arial"/>
          <w:color w:val="002060"/>
        </w:rPr>
        <w:t xml:space="preserve">primary cells derived from tissues of interest </w:t>
      </w:r>
      <w:r w:rsidR="003334B3">
        <w:rPr>
          <w:rFonts w:ascii="Arial" w:hAnsi="Arial" w:cs="Arial"/>
          <w:color w:val="002060"/>
        </w:rPr>
        <w:t>rather than</w:t>
      </w:r>
      <w:r w:rsidR="003334B3" w:rsidRPr="00736A4D">
        <w:rPr>
          <w:rFonts w:ascii="Arial" w:hAnsi="Arial" w:cs="Arial"/>
          <w:color w:val="002060"/>
        </w:rPr>
        <w:t xml:space="preserve"> traditional cell lines. </w:t>
      </w:r>
      <w:r w:rsidR="003334B3">
        <w:rPr>
          <w:rFonts w:ascii="Arial" w:hAnsi="Arial" w:cs="Arial"/>
          <w:color w:val="002060"/>
        </w:rPr>
        <w:t>G</w:t>
      </w:r>
      <w:r w:rsidR="003334B3" w:rsidRPr="00736A4D">
        <w:rPr>
          <w:rFonts w:ascii="Arial" w:hAnsi="Arial" w:cs="Arial"/>
          <w:color w:val="002060"/>
        </w:rPr>
        <w:t>enetic constrai</w:t>
      </w:r>
      <w:r w:rsidR="003334B3">
        <w:rPr>
          <w:rFonts w:ascii="Arial" w:hAnsi="Arial" w:cs="Arial"/>
          <w:color w:val="002060"/>
        </w:rPr>
        <w:t xml:space="preserve">nts are engineered </w:t>
      </w:r>
      <w:r w:rsidR="003334B3" w:rsidRPr="00736A4D">
        <w:rPr>
          <w:rFonts w:ascii="Arial" w:hAnsi="Arial" w:cs="Arial"/>
          <w:color w:val="002060"/>
        </w:rPr>
        <w:t>into the cells</w:t>
      </w:r>
      <w:r w:rsidR="003334B3">
        <w:rPr>
          <w:rFonts w:ascii="Arial" w:hAnsi="Arial" w:cs="Arial"/>
          <w:color w:val="002060"/>
        </w:rPr>
        <w:t>, which</w:t>
      </w:r>
      <w:r w:rsidR="003334B3" w:rsidRPr="00736A4D">
        <w:rPr>
          <w:rFonts w:ascii="Arial" w:hAnsi="Arial" w:cs="Arial"/>
          <w:color w:val="002060"/>
        </w:rPr>
        <w:t xml:space="preserve"> enhance</w:t>
      </w:r>
      <w:r w:rsidR="003334B3">
        <w:rPr>
          <w:rFonts w:ascii="Arial" w:hAnsi="Arial" w:cs="Arial"/>
          <w:color w:val="002060"/>
        </w:rPr>
        <w:t>s</w:t>
      </w:r>
      <w:r w:rsidR="003334B3" w:rsidRPr="00736A4D">
        <w:rPr>
          <w:rFonts w:ascii="Arial" w:hAnsi="Arial" w:cs="Arial"/>
          <w:color w:val="002060"/>
        </w:rPr>
        <w:t xml:space="preserve"> the power to dete</w:t>
      </w:r>
      <w:r w:rsidR="003334B3">
        <w:rPr>
          <w:rFonts w:ascii="Arial" w:hAnsi="Arial" w:cs="Arial"/>
          <w:color w:val="002060"/>
        </w:rPr>
        <w:t xml:space="preserve">ct hits on the desired pathway. </w:t>
      </w:r>
      <w:r w:rsidR="003334B3" w:rsidRPr="00736A4D">
        <w:rPr>
          <w:rFonts w:ascii="Arial" w:hAnsi="Arial" w:cs="Arial"/>
          <w:color w:val="002060"/>
        </w:rPr>
        <w:t>The power of this integrated platform is the robust ability to customize it for tissue</w:t>
      </w:r>
      <w:r w:rsidR="000D0F60">
        <w:rPr>
          <w:rFonts w:ascii="Arial" w:hAnsi="Arial" w:cs="Arial"/>
          <w:color w:val="002060"/>
        </w:rPr>
        <w:t>s</w:t>
      </w:r>
      <w:r w:rsidR="003334B3" w:rsidRPr="00736A4D">
        <w:rPr>
          <w:rFonts w:ascii="Arial" w:hAnsi="Arial" w:cs="Arial"/>
          <w:color w:val="002060"/>
        </w:rPr>
        <w:t xml:space="preserve"> or disease</w:t>
      </w:r>
      <w:r w:rsidR="000D0F60">
        <w:rPr>
          <w:rFonts w:ascii="Arial" w:hAnsi="Arial" w:cs="Arial"/>
          <w:color w:val="002060"/>
        </w:rPr>
        <w:t>s</w:t>
      </w:r>
      <w:r w:rsidR="003334B3" w:rsidRPr="00736A4D">
        <w:rPr>
          <w:rFonts w:ascii="Arial" w:hAnsi="Arial" w:cs="Arial"/>
          <w:color w:val="002060"/>
        </w:rPr>
        <w:t xml:space="preserve"> of interest, to rapidly sort out the “true hits”</w:t>
      </w:r>
      <w:r w:rsidR="003334B3" w:rsidRPr="00736A4D">
        <w:t xml:space="preserve"> </w:t>
      </w:r>
      <w:r w:rsidR="003334B3" w:rsidRPr="00736A4D">
        <w:rPr>
          <w:rFonts w:ascii="Arial" w:hAnsi="Arial" w:cs="Arial"/>
          <w:color w:val="002060"/>
        </w:rPr>
        <w:t>from the false positives and negatives, and to dramatically reduce</w:t>
      </w:r>
      <w:r w:rsidR="000D0F60">
        <w:rPr>
          <w:rFonts w:ascii="Arial" w:hAnsi="Arial" w:cs="Arial"/>
          <w:color w:val="002060"/>
        </w:rPr>
        <w:t xml:space="preserve"> the number of “poor hits” that lead to</w:t>
      </w:r>
      <w:r w:rsidR="003334B3" w:rsidRPr="00736A4D">
        <w:rPr>
          <w:rFonts w:ascii="Arial" w:hAnsi="Arial" w:cs="Arial"/>
          <w:color w:val="002060"/>
        </w:rPr>
        <w:t xml:space="preserve"> failure at later stages</w:t>
      </w:r>
      <w:r w:rsidR="000D0F60">
        <w:rPr>
          <w:rFonts w:ascii="Arial" w:hAnsi="Arial" w:cs="Arial"/>
          <w:color w:val="002060"/>
        </w:rPr>
        <w:t>.</w:t>
      </w:r>
    </w:p>
    <w:p w14:paraId="25911C91" w14:textId="77777777" w:rsidR="005F160A" w:rsidRPr="00E53155" w:rsidRDefault="005F160A">
      <w:pPr>
        <w:ind w:left="630"/>
        <w:jc w:val="both"/>
        <w:rPr>
          <w:rFonts w:ascii="Arial" w:hAnsi="Arial" w:cs="Arial"/>
          <w:b/>
          <w:color w:val="002060"/>
          <w:sz w:val="26"/>
          <w:szCs w:val="26"/>
        </w:rPr>
      </w:pPr>
      <w:r w:rsidRPr="00E53155">
        <w:rPr>
          <w:rFonts w:ascii="Arial" w:hAnsi="Arial" w:cs="Arial"/>
          <w:b/>
          <w:color w:val="002060"/>
          <w:sz w:val="26"/>
          <w:szCs w:val="26"/>
        </w:rPr>
        <w:t xml:space="preserve">Small molecules that selectively target </w:t>
      </w:r>
      <w:r w:rsidR="00FD3B16">
        <w:rPr>
          <w:rFonts w:ascii="Arial" w:hAnsi="Arial" w:cs="Arial"/>
          <w:b/>
          <w:color w:val="002060"/>
          <w:sz w:val="26"/>
          <w:szCs w:val="26"/>
        </w:rPr>
        <w:t xml:space="preserve">RAD51 in </w:t>
      </w:r>
      <w:r w:rsidRPr="00E53155">
        <w:rPr>
          <w:rFonts w:ascii="Arial" w:hAnsi="Arial" w:cs="Arial"/>
          <w:b/>
          <w:color w:val="002060"/>
          <w:sz w:val="26"/>
          <w:szCs w:val="26"/>
        </w:rPr>
        <w:t xml:space="preserve">cells defined by </w:t>
      </w:r>
      <w:r>
        <w:rPr>
          <w:rFonts w:ascii="Arial" w:hAnsi="Arial" w:cs="Arial"/>
          <w:b/>
          <w:color w:val="002060"/>
          <w:sz w:val="26"/>
          <w:szCs w:val="26"/>
        </w:rPr>
        <w:t xml:space="preserve">AID </w:t>
      </w:r>
      <w:r w:rsidR="00C540A2">
        <w:rPr>
          <w:rFonts w:ascii="Arial" w:hAnsi="Arial" w:cs="Arial"/>
          <w:b/>
          <w:color w:val="002060"/>
          <w:sz w:val="26"/>
          <w:szCs w:val="26"/>
        </w:rPr>
        <w:t>gain-of function</w:t>
      </w:r>
    </w:p>
    <w:p w14:paraId="4B01BD4B" w14:textId="77777777" w:rsidR="00FD3B16" w:rsidRDefault="005F160A" w:rsidP="007B7CC2">
      <w:pPr>
        <w:ind w:left="634"/>
        <w:jc w:val="both"/>
        <w:rPr>
          <w:rFonts w:ascii="Arial" w:hAnsi="Arial" w:cs="Arial"/>
          <w:color w:val="002060"/>
        </w:rPr>
        <w:sectPr w:rsidR="00FD3B16" w:rsidSect="00B978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360" w:left="720" w:header="432" w:footer="720" w:gutter="0"/>
          <w:cols w:space="720"/>
          <w:docGrid w:linePitch="360"/>
        </w:sectPr>
      </w:pPr>
      <w:proofErr w:type="spellStart"/>
      <w:r w:rsidRPr="00736A4D">
        <w:rPr>
          <w:rFonts w:ascii="Arial" w:hAnsi="Arial" w:cs="Arial"/>
          <w:color w:val="002060"/>
        </w:rPr>
        <w:t>Cyteir’s</w:t>
      </w:r>
      <w:proofErr w:type="spellEnd"/>
      <w:r w:rsidRPr="00736A4D">
        <w:rPr>
          <w:rFonts w:ascii="Arial" w:hAnsi="Arial" w:cs="Arial"/>
          <w:color w:val="002060"/>
        </w:rPr>
        <w:t xml:space="preserve"> small </w:t>
      </w:r>
      <w:r>
        <w:rPr>
          <w:rFonts w:ascii="Arial" w:hAnsi="Arial" w:cs="Arial"/>
          <w:color w:val="002060"/>
        </w:rPr>
        <w:t xml:space="preserve">molecule </w:t>
      </w:r>
      <w:r w:rsidR="00D15339">
        <w:rPr>
          <w:rFonts w:ascii="Arial" w:hAnsi="Arial" w:cs="Arial"/>
          <w:color w:val="002060"/>
        </w:rPr>
        <w:t xml:space="preserve">therapeutics </w:t>
      </w:r>
      <w:r w:rsidRPr="00736A4D">
        <w:rPr>
          <w:rFonts w:ascii="Arial" w:hAnsi="Arial" w:cs="Arial"/>
          <w:color w:val="002060"/>
        </w:rPr>
        <w:t>are selective for dis</w:t>
      </w:r>
      <w:r>
        <w:rPr>
          <w:rFonts w:ascii="Arial" w:hAnsi="Arial" w:cs="Arial"/>
          <w:color w:val="002060"/>
        </w:rPr>
        <w:t xml:space="preserve">ease-causing cells associated with </w:t>
      </w:r>
      <w:r w:rsidR="00574F3F">
        <w:rPr>
          <w:rFonts w:ascii="Arial" w:hAnsi="Arial" w:cs="Arial"/>
          <w:color w:val="002060"/>
        </w:rPr>
        <w:t>activation-induced cytidine deaminase (</w:t>
      </w:r>
      <w:r>
        <w:rPr>
          <w:rFonts w:ascii="Arial" w:hAnsi="Arial" w:cs="Arial"/>
          <w:color w:val="002060"/>
        </w:rPr>
        <w:t>AID</w:t>
      </w:r>
      <w:r w:rsidR="00574F3F">
        <w:rPr>
          <w:rFonts w:ascii="Arial" w:hAnsi="Arial" w:cs="Arial"/>
          <w:color w:val="002060"/>
        </w:rPr>
        <w:t>)</w:t>
      </w:r>
      <w:r>
        <w:rPr>
          <w:rFonts w:ascii="Arial" w:hAnsi="Arial" w:cs="Arial"/>
          <w:color w:val="002060"/>
        </w:rPr>
        <w:t>, a DNA-</w:t>
      </w:r>
      <w:r w:rsidRPr="00736A4D">
        <w:rPr>
          <w:rFonts w:ascii="Arial" w:hAnsi="Arial" w:cs="Arial"/>
          <w:color w:val="002060"/>
        </w:rPr>
        <w:t>damaging enzyme normally present in a very small fraction of healthy immune cells. AID is ‘hyperactivated’ in many cancers</w:t>
      </w:r>
      <w:r w:rsidR="00DF18FD">
        <w:rPr>
          <w:rFonts w:ascii="Arial" w:hAnsi="Arial" w:cs="Arial"/>
          <w:color w:val="002060"/>
        </w:rPr>
        <w:t xml:space="preserve"> and autoimmune diseases.  In cancer</w:t>
      </w:r>
      <w:r w:rsidR="003A044A">
        <w:rPr>
          <w:rFonts w:ascii="Arial" w:hAnsi="Arial" w:cs="Arial"/>
          <w:color w:val="002060"/>
        </w:rPr>
        <w:t>,</w:t>
      </w:r>
      <w:r w:rsidR="00DF18FD">
        <w:rPr>
          <w:rFonts w:ascii="Arial" w:hAnsi="Arial" w:cs="Arial"/>
          <w:color w:val="002060"/>
        </w:rPr>
        <w:t xml:space="preserve"> AID causes widespread mutations, accelerating </w:t>
      </w:r>
      <w:r w:rsidRPr="00736A4D">
        <w:rPr>
          <w:rFonts w:ascii="Arial" w:hAnsi="Arial" w:cs="Arial"/>
          <w:color w:val="002060"/>
        </w:rPr>
        <w:t>tumor pr</w:t>
      </w:r>
      <w:r>
        <w:rPr>
          <w:rFonts w:ascii="Arial" w:hAnsi="Arial" w:cs="Arial"/>
          <w:color w:val="002060"/>
        </w:rPr>
        <w:t>ogression and therapy resistanc</w:t>
      </w:r>
      <w:r w:rsidR="00DF18FD">
        <w:rPr>
          <w:rFonts w:ascii="Arial" w:hAnsi="Arial" w:cs="Arial"/>
          <w:color w:val="002060"/>
        </w:rPr>
        <w:t>e.  In autoimmune diseases, AID</w:t>
      </w:r>
      <w:r>
        <w:rPr>
          <w:rFonts w:ascii="Arial" w:hAnsi="Arial" w:cs="Arial"/>
          <w:color w:val="002060"/>
        </w:rPr>
        <w:t xml:space="preserve"> hyperactivation results in the production of high-</w:t>
      </w:r>
      <w:r w:rsidRPr="00736A4D">
        <w:rPr>
          <w:rFonts w:ascii="Arial" w:hAnsi="Arial" w:cs="Arial"/>
          <w:color w:val="002060"/>
        </w:rPr>
        <w:t>affinity autoantibodies</w:t>
      </w:r>
      <w:r w:rsidR="00DF18FD">
        <w:rPr>
          <w:rFonts w:ascii="Arial" w:hAnsi="Arial" w:cs="Arial"/>
          <w:color w:val="002060"/>
        </w:rPr>
        <w:t>, but also causes cellular stress</w:t>
      </w:r>
      <w:r w:rsidRPr="00736A4D">
        <w:rPr>
          <w:rFonts w:ascii="Arial" w:hAnsi="Arial" w:cs="Arial"/>
          <w:color w:val="002060"/>
        </w:rPr>
        <w:t xml:space="preserve">. DNA repair via the protein RAD51 protects diseased cells and tissues from death by AID-generated DNA </w:t>
      </w:r>
      <w:r>
        <w:rPr>
          <w:rFonts w:ascii="Arial" w:hAnsi="Arial" w:cs="Arial"/>
          <w:color w:val="002060"/>
        </w:rPr>
        <w:t>damage</w:t>
      </w:r>
      <w:r w:rsidRPr="00736A4D">
        <w:rPr>
          <w:rFonts w:ascii="Arial" w:hAnsi="Arial" w:cs="Arial"/>
          <w:color w:val="002060"/>
        </w:rPr>
        <w:t xml:space="preserve">. </w:t>
      </w:r>
      <w:r w:rsidR="00FD4D18">
        <w:rPr>
          <w:rFonts w:ascii="Arial" w:hAnsi="Arial" w:cs="Arial"/>
          <w:color w:val="002060"/>
        </w:rPr>
        <w:t>C</w:t>
      </w:r>
      <w:r w:rsidR="00D15339" w:rsidRPr="00D15339">
        <w:rPr>
          <w:rFonts w:ascii="Arial" w:hAnsi="Arial" w:cs="Arial"/>
          <w:color w:val="002060"/>
        </w:rPr>
        <w:t xml:space="preserve">yteir has developed a unique approach to targeting RAD51. Unlike conventional therapeutic approaches that block enzymatic activities, our strategy is designed to </w:t>
      </w:r>
    </w:p>
    <w:p w14:paraId="1CC7BF30" w14:textId="1ACA6D52" w:rsidR="00D15339" w:rsidRDefault="00793CF4" w:rsidP="00F00E84">
      <w:pPr>
        <w:ind w:left="90"/>
        <w:jc w:val="both"/>
        <w:rPr>
          <w:rFonts w:ascii="Arial" w:hAnsi="Arial" w:cs="Arial"/>
          <w:color w:val="002060"/>
        </w:rPr>
      </w:pPr>
      <w:r w:rsidRPr="00E26CC0">
        <w:rPr>
          <w:noProof/>
        </w:rPr>
        <w:lastRenderedPageBreak/>
        <mc:AlternateContent>
          <mc:Choice Requires="wps">
            <w:drawing>
              <wp:anchor distT="0" distB="0" distL="114300" distR="114300" simplePos="0" relativeHeight="251748352" behindDoc="0" locked="0" layoutInCell="1" allowOverlap="1" wp14:anchorId="08710531" wp14:editId="72E0CEB6">
                <wp:simplePos x="0" y="0"/>
                <wp:positionH relativeFrom="column">
                  <wp:posOffset>-340995</wp:posOffset>
                </wp:positionH>
                <wp:positionV relativeFrom="paragraph">
                  <wp:posOffset>-451485</wp:posOffset>
                </wp:positionV>
                <wp:extent cx="304800" cy="10220325"/>
                <wp:effectExtent l="0" t="0" r="0" b="0"/>
                <wp:wrapNone/>
                <wp:docPr id="19" name="Rectangle 11"/>
                <wp:cNvGraphicFramePr/>
                <a:graphic xmlns:a="http://schemas.openxmlformats.org/drawingml/2006/main">
                  <a:graphicData uri="http://schemas.microsoft.com/office/word/2010/wordprocessingShape">
                    <wps:wsp>
                      <wps:cNvSpPr/>
                      <wps:spPr>
                        <a:xfrm>
                          <a:off x="0" y="0"/>
                          <a:ext cx="304800" cy="10220325"/>
                        </a:xfrm>
                        <a:prstGeom prst="rect">
                          <a:avLst/>
                        </a:prstGeom>
                        <a:solidFill>
                          <a:srgbClr val="002D72">
                            <a:alpha val="73000"/>
                          </a:srgbClr>
                        </a:solidFill>
                        <a:ln>
                          <a:noFill/>
                        </a:ln>
                        <a:effectLst/>
                      </wps:spPr>
                      <wps:style>
                        <a:lnRef idx="1">
                          <a:schemeClr val="accent1"/>
                        </a:lnRef>
                        <a:fillRef idx="3">
                          <a:schemeClr val="accent1"/>
                        </a:fillRef>
                        <a:effectRef idx="2">
                          <a:schemeClr val="accent1"/>
                        </a:effectRef>
                        <a:fontRef idx="minor">
                          <a:schemeClr val="lt1"/>
                        </a:fontRef>
                      </wps:style>
                      <wps:bodyPr lIns="83119" tIns="41559" rIns="83119" bIns="41559"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5772AE" id="Rectangle 11" o:spid="_x0000_s1026" style="position:absolute;margin-left:-26.85pt;margin-top:-35.55pt;width:24pt;height:804.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" fillcolor="#002d72" stroked="f" strokeweight=".5pt">
                <v:fill opacity="47802f"/>
                <v:textbox inset="2.30886mm,1.1544mm,2.30886mm,1.1544mm"/>
              </v:rect>
            </w:pict>
          </mc:Fallback>
        </mc:AlternateContent>
      </w:r>
      <w:r w:rsidRPr="00E26CC0">
        <w:rPr>
          <w:noProof/>
        </w:rPr>
        <mc:AlternateContent>
          <mc:Choice Requires="wps">
            <w:drawing>
              <wp:anchor distT="0" distB="0" distL="114300" distR="114300" simplePos="0" relativeHeight="251747328" behindDoc="0" locked="0" layoutInCell="1" allowOverlap="1" wp14:anchorId="356718E0" wp14:editId="4F320D7C">
                <wp:simplePos x="0" y="0"/>
                <wp:positionH relativeFrom="column">
                  <wp:posOffset>-482600</wp:posOffset>
                </wp:positionH>
                <wp:positionV relativeFrom="paragraph">
                  <wp:posOffset>-452120</wp:posOffset>
                </wp:positionV>
                <wp:extent cx="152400" cy="10063480"/>
                <wp:effectExtent l="0" t="0" r="0" b="0"/>
                <wp:wrapNone/>
                <wp:docPr id="18" name="Rectangle 10"/>
                <wp:cNvGraphicFramePr/>
                <a:graphic xmlns:a="http://schemas.openxmlformats.org/drawingml/2006/main">
                  <a:graphicData uri="http://schemas.microsoft.com/office/word/2010/wordprocessingShape">
                    <wps:wsp>
                      <wps:cNvSpPr/>
                      <wps:spPr>
                        <a:xfrm>
                          <a:off x="0" y="0"/>
                          <a:ext cx="152400" cy="10063480"/>
                        </a:xfrm>
                        <a:prstGeom prst="rect">
                          <a:avLst/>
                        </a:prstGeom>
                        <a:solidFill>
                          <a:srgbClr val="002D72"/>
                        </a:solidFill>
                        <a:ln>
                          <a:noFill/>
                        </a:ln>
                        <a:effectLst/>
                      </wps:spPr>
                      <wps:style>
                        <a:lnRef idx="1">
                          <a:schemeClr val="accent1"/>
                        </a:lnRef>
                        <a:fillRef idx="3">
                          <a:schemeClr val="accent1"/>
                        </a:fillRef>
                        <a:effectRef idx="2">
                          <a:schemeClr val="accent1"/>
                        </a:effectRef>
                        <a:fontRef idx="minor">
                          <a:schemeClr val="lt1"/>
                        </a:fontRef>
                      </wps:style>
                      <wps:bodyPr lIns="83119" tIns="41559" rIns="83119" bIns="41559"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B081A2" id="Rectangle 10" o:spid="_x0000_s1026" style="position:absolute;margin-left:-38pt;margin-top:-35.6pt;width:12pt;height:79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" fillcolor="#002d72" stroked="f" strokeweight=".5pt">
                <v:textbox inset="2.30886mm,1.1544mm,2.30886mm,1.1544mm"/>
              </v:rect>
            </w:pict>
          </mc:Fallback>
        </mc:AlternateContent>
      </w:r>
      <w:r w:rsidR="00D51148">
        <w:rPr>
          <w:noProof/>
        </w:rPr>
        <mc:AlternateContent>
          <mc:Choice Requires="wps">
            <w:drawing>
              <wp:anchor distT="0" distB="0" distL="114300" distR="114300" simplePos="0" relativeHeight="251742208" behindDoc="0" locked="0" layoutInCell="1" allowOverlap="1" wp14:anchorId="4E3C2C28" wp14:editId="7576D9C3">
                <wp:simplePos x="0" y="0"/>
                <wp:positionH relativeFrom="column">
                  <wp:posOffset>5156200</wp:posOffset>
                </wp:positionH>
                <wp:positionV relativeFrom="page">
                  <wp:posOffset>3810</wp:posOffset>
                </wp:positionV>
                <wp:extent cx="2154555" cy="10210800"/>
                <wp:effectExtent l="0" t="0" r="29845" b="25400"/>
                <wp:wrapNone/>
                <wp:docPr id="9" name="Rectangle 9"/>
                <wp:cNvGraphicFramePr/>
                <a:graphic xmlns:a="http://schemas.openxmlformats.org/drawingml/2006/main">
                  <a:graphicData uri="http://schemas.microsoft.com/office/word/2010/wordprocessingShape">
                    <wps:wsp>
                      <wps:cNvSpPr/>
                      <wps:spPr>
                        <a:xfrm>
                          <a:off x="0" y="0"/>
                          <a:ext cx="2154555" cy="10210800"/>
                        </a:xfrm>
                        <a:prstGeom prst="rect">
                          <a:avLst/>
                        </a:prstGeom>
                        <a:solidFill>
                          <a:srgbClr val="002D7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1CA37" w14:textId="77777777" w:rsidR="00D51148" w:rsidRDefault="00D51148" w:rsidP="00D51148">
                            <w:pPr>
                              <w:spacing w:after="0" w:line="240" w:lineRule="auto"/>
                              <w:rPr>
                                <w:rFonts w:ascii="Arial" w:hAnsi="Arial" w:cs="Arial"/>
                                <w:b/>
                                <w:sz w:val="24"/>
                                <w:szCs w:val="24"/>
                              </w:rPr>
                            </w:pPr>
                          </w:p>
                          <w:p w14:paraId="73076330" w14:textId="77777777" w:rsidR="00D51148" w:rsidRPr="00F00E84" w:rsidRDefault="00D51148" w:rsidP="00D51148">
                            <w:pPr>
                              <w:rPr>
                                <w:rFonts w:ascii="Arial" w:hAnsi="Arial" w:cs="Arial"/>
                                <w:b/>
                                <w:sz w:val="24"/>
                                <w:szCs w:val="24"/>
                                <w:u w:val="single"/>
                                <w:lang w:val="de-DE"/>
                              </w:rPr>
                            </w:pPr>
                            <w:r w:rsidRPr="00F00E84">
                              <w:rPr>
                                <w:rFonts w:ascii="Arial" w:hAnsi="Arial" w:cs="Arial"/>
                                <w:b/>
                                <w:sz w:val="24"/>
                                <w:szCs w:val="24"/>
                                <w:u w:val="single"/>
                                <w:lang w:val="de-DE"/>
                              </w:rPr>
                              <w:t>MANAGEMENT TEAM</w:t>
                            </w:r>
                          </w:p>
                          <w:p w14:paraId="7D752604" w14:textId="77777777" w:rsidR="00D51148" w:rsidRPr="00942FCE" w:rsidRDefault="00D51148" w:rsidP="00F00E84">
                            <w:pPr>
                              <w:spacing w:after="120" w:line="240" w:lineRule="auto"/>
                              <w:contextualSpacing/>
                              <w:rPr>
                                <w:rFonts w:ascii="Arial" w:hAnsi="Arial" w:cs="Arial"/>
                                <w:b/>
                                <w:lang w:val="de-DE"/>
                              </w:rPr>
                            </w:pPr>
                            <w:r w:rsidRPr="00942FCE">
                              <w:rPr>
                                <w:rFonts w:ascii="Arial" w:hAnsi="Arial" w:cs="Arial"/>
                                <w:b/>
                                <w:lang w:val="de-DE"/>
                              </w:rPr>
                              <w:t>Markus Renschler, M.D.</w:t>
                            </w:r>
                          </w:p>
                          <w:p w14:paraId="124051C8" w14:textId="77777777" w:rsidR="00D51148" w:rsidRDefault="00D51148" w:rsidP="00F00E84">
                            <w:pPr>
                              <w:spacing w:after="120" w:line="240" w:lineRule="auto"/>
                              <w:contextualSpacing/>
                              <w:rPr>
                                <w:rFonts w:ascii="Arial" w:hAnsi="Arial" w:cs="Arial"/>
                              </w:rPr>
                            </w:pPr>
                            <w:r w:rsidRPr="00E26CC0">
                              <w:rPr>
                                <w:rFonts w:ascii="Arial" w:hAnsi="Arial" w:cs="Arial"/>
                              </w:rPr>
                              <w:t>President &amp; CEO</w:t>
                            </w:r>
                          </w:p>
                          <w:p w14:paraId="488E0F8A" w14:textId="77777777" w:rsidR="00D51148" w:rsidRPr="00E26CC0" w:rsidRDefault="00D51148" w:rsidP="00F00E84">
                            <w:pPr>
                              <w:spacing w:after="120" w:line="240" w:lineRule="auto"/>
                              <w:contextualSpacing/>
                              <w:rPr>
                                <w:rFonts w:ascii="Arial" w:hAnsi="Arial" w:cs="Arial"/>
                              </w:rPr>
                            </w:pPr>
                          </w:p>
                          <w:p w14:paraId="0CF70F95" w14:textId="77777777" w:rsidR="00D51148" w:rsidRPr="00E26CC0" w:rsidRDefault="00D51148" w:rsidP="00F00E84">
                            <w:pPr>
                              <w:spacing w:after="120" w:line="240" w:lineRule="auto"/>
                              <w:contextualSpacing/>
                              <w:rPr>
                                <w:rFonts w:ascii="Arial" w:hAnsi="Arial" w:cs="Arial"/>
                                <w:b/>
                              </w:rPr>
                            </w:pPr>
                            <w:r w:rsidRPr="00E26CC0">
                              <w:rPr>
                                <w:rFonts w:ascii="Arial" w:hAnsi="Arial" w:cs="Arial"/>
                                <w:b/>
                              </w:rPr>
                              <w:t>Kevin Mills, Ph.D.</w:t>
                            </w:r>
                          </w:p>
                          <w:p w14:paraId="7D1D7090" w14:textId="77777777" w:rsidR="00D51148" w:rsidRDefault="00D51148" w:rsidP="00F00E84">
                            <w:pPr>
                              <w:spacing w:after="120" w:line="240" w:lineRule="auto"/>
                              <w:contextualSpacing/>
                              <w:rPr>
                                <w:rFonts w:ascii="Arial" w:hAnsi="Arial" w:cs="Arial"/>
                              </w:rPr>
                            </w:pPr>
                            <w:r w:rsidRPr="00E26CC0">
                              <w:rPr>
                                <w:rFonts w:ascii="Arial" w:hAnsi="Arial" w:cs="Arial"/>
                              </w:rPr>
                              <w:t>Chief Scientific Officer</w:t>
                            </w:r>
                          </w:p>
                          <w:p w14:paraId="6D742F4F" w14:textId="77777777" w:rsidR="00D51148" w:rsidRPr="00E26CC0" w:rsidRDefault="00D51148" w:rsidP="00F00E84">
                            <w:pPr>
                              <w:spacing w:after="120" w:line="240" w:lineRule="auto"/>
                              <w:contextualSpacing/>
                              <w:rPr>
                                <w:rFonts w:ascii="Arial" w:hAnsi="Arial" w:cs="Arial"/>
                              </w:rPr>
                            </w:pPr>
                          </w:p>
                          <w:p w14:paraId="1D47D23A" w14:textId="4246F4EE" w:rsidR="00D51148" w:rsidRPr="00E26CC0" w:rsidRDefault="00D95517" w:rsidP="00F00E84">
                            <w:pPr>
                              <w:spacing w:after="120" w:line="240" w:lineRule="auto"/>
                              <w:contextualSpacing/>
                              <w:rPr>
                                <w:rFonts w:ascii="Arial" w:hAnsi="Arial" w:cs="Arial"/>
                                <w:b/>
                              </w:rPr>
                            </w:pPr>
                            <w:r>
                              <w:rPr>
                                <w:rFonts w:ascii="Arial" w:hAnsi="Arial" w:cs="Arial"/>
                                <w:b/>
                              </w:rPr>
                              <w:t xml:space="preserve">Chris </w:t>
                            </w:r>
                            <w:proofErr w:type="spellStart"/>
                            <w:r>
                              <w:rPr>
                                <w:rFonts w:ascii="Arial" w:hAnsi="Arial" w:cs="Arial"/>
                                <w:b/>
                              </w:rPr>
                              <w:t>Thomajan</w:t>
                            </w:r>
                            <w:proofErr w:type="spellEnd"/>
                          </w:p>
                          <w:p w14:paraId="6758BD88" w14:textId="77777777" w:rsidR="00D51148" w:rsidRDefault="00D51148" w:rsidP="00F00E84">
                            <w:pPr>
                              <w:spacing w:after="120" w:line="240" w:lineRule="auto"/>
                              <w:contextualSpacing/>
                              <w:rPr>
                                <w:rFonts w:ascii="Arial" w:hAnsi="Arial" w:cs="Arial"/>
                              </w:rPr>
                            </w:pPr>
                            <w:r w:rsidRPr="00E26CC0">
                              <w:rPr>
                                <w:rFonts w:ascii="Arial" w:hAnsi="Arial" w:cs="Arial"/>
                              </w:rPr>
                              <w:t>Chief Financial Officer</w:t>
                            </w:r>
                          </w:p>
                          <w:p w14:paraId="526BE8AA" w14:textId="77777777" w:rsidR="00D51148" w:rsidRPr="00E26CC0" w:rsidRDefault="00D51148" w:rsidP="00F00E84">
                            <w:pPr>
                              <w:spacing w:after="120" w:line="240" w:lineRule="auto"/>
                              <w:contextualSpacing/>
                              <w:rPr>
                                <w:rFonts w:ascii="Arial" w:hAnsi="Arial" w:cs="Arial"/>
                              </w:rPr>
                            </w:pPr>
                          </w:p>
                          <w:p w14:paraId="372F3650" w14:textId="66A88290" w:rsidR="00D95517" w:rsidRDefault="00D95517" w:rsidP="00F00E84">
                            <w:pPr>
                              <w:spacing w:after="120" w:line="240" w:lineRule="auto"/>
                              <w:contextualSpacing/>
                              <w:rPr>
                                <w:rFonts w:ascii="Arial" w:hAnsi="Arial" w:cs="Arial"/>
                                <w:b/>
                              </w:rPr>
                            </w:pPr>
                            <w:r>
                              <w:rPr>
                                <w:rFonts w:ascii="Arial" w:hAnsi="Arial" w:cs="Arial"/>
                                <w:b/>
                              </w:rPr>
                              <w:t>Jean-Marc Lapierre, Ph.D.</w:t>
                            </w:r>
                          </w:p>
                          <w:p w14:paraId="2448ACE4" w14:textId="1A7E63E3" w:rsidR="00D51148" w:rsidRDefault="00D95517" w:rsidP="00F00E84">
                            <w:pPr>
                              <w:spacing w:after="120" w:line="240" w:lineRule="auto"/>
                              <w:contextualSpacing/>
                              <w:rPr>
                                <w:rFonts w:ascii="Arial" w:hAnsi="Arial" w:cs="Arial"/>
                              </w:rPr>
                            </w:pPr>
                            <w:r>
                              <w:rPr>
                                <w:rFonts w:ascii="Arial" w:hAnsi="Arial" w:cs="Arial"/>
                              </w:rPr>
                              <w:t xml:space="preserve">VP, </w:t>
                            </w:r>
                            <w:r w:rsidR="00D51148" w:rsidRPr="00E26CC0">
                              <w:rPr>
                                <w:rFonts w:ascii="Arial" w:hAnsi="Arial" w:cs="Arial"/>
                              </w:rPr>
                              <w:t>Chemistry</w:t>
                            </w:r>
                          </w:p>
                          <w:p w14:paraId="131D64CC" w14:textId="77777777" w:rsidR="00D51148" w:rsidRPr="00E26CC0" w:rsidRDefault="00D51148" w:rsidP="00F00E84">
                            <w:pPr>
                              <w:spacing w:after="120" w:line="240" w:lineRule="auto"/>
                              <w:contextualSpacing/>
                              <w:rPr>
                                <w:rFonts w:ascii="Arial" w:hAnsi="Arial" w:cs="Arial"/>
                              </w:rPr>
                            </w:pPr>
                          </w:p>
                          <w:p w14:paraId="69B0A1E6" w14:textId="77777777" w:rsidR="00D51148" w:rsidRPr="00E26CC0" w:rsidRDefault="00D51148" w:rsidP="00F00E84">
                            <w:pPr>
                              <w:spacing w:after="120" w:line="240" w:lineRule="auto"/>
                              <w:contextualSpacing/>
                              <w:rPr>
                                <w:rFonts w:ascii="Arial" w:hAnsi="Arial" w:cs="Arial"/>
                                <w:b/>
                              </w:rPr>
                            </w:pPr>
                            <w:r w:rsidRPr="00E26CC0">
                              <w:rPr>
                                <w:rFonts w:ascii="Arial" w:hAnsi="Arial" w:cs="Arial"/>
                                <w:b/>
                              </w:rPr>
                              <w:t>Darryl Patrick, D.V.M.</w:t>
                            </w:r>
                          </w:p>
                          <w:p w14:paraId="383FF2CF" w14:textId="7DCAC305" w:rsidR="00D51148" w:rsidRDefault="00D95517" w:rsidP="00F00E84">
                            <w:pPr>
                              <w:spacing w:after="120" w:line="240" w:lineRule="auto"/>
                              <w:contextualSpacing/>
                              <w:rPr>
                                <w:rFonts w:ascii="Arial" w:hAnsi="Arial" w:cs="Arial"/>
                                <w:color w:val="FFFFFF" w:themeColor="background1"/>
                              </w:rPr>
                            </w:pPr>
                            <w:r>
                              <w:rPr>
                                <w:rFonts w:ascii="Arial" w:hAnsi="Arial" w:cs="Arial"/>
                                <w:color w:val="FFFFFF" w:themeColor="background1"/>
                              </w:rPr>
                              <w:t xml:space="preserve">Head, </w:t>
                            </w:r>
                            <w:r w:rsidR="00D51148" w:rsidRPr="00F00E84">
                              <w:rPr>
                                <w:rFonts w:ascii="Arial" w:hAnsi="Arial" w:cs="Arial"/>
                                <w:color w:val="FFFFFF" w:themeColor="background1"/>
                              </w:rPr>
                              <w:t>Preclinical Development</w:t>
                            </w:r>
                          </w:p>
                          <w:p w14:paraId="0852CB84" w14:textId="77777777" w:rsidR="00F00E84" w:rsidRPr="00F00E84" w:rsidRDefault="00F00E84" w:rsidP="00F00E84">
                            <w:pPr>
                              <w:spacing w:after="120" w:line="240" w:lineRule="auto"/>
                              <w:contextualSpacing/>
                              <w:rPr>
                                <w:rFonts w:ascii="Arial" w:hAnsi="Arial" w:cs="Arial"/>
                                <w:color w:val="FFFFFF" w:themeColor="background1"/>
                              </w:rPr>
                            </w:pPr>
                          </w:p>
                          <w:p w14:paraId="64CA6E1E" w14:textId="77777777" w:rsidR="00D51148" w:rsidRDefault="00D51148" w:rsidP="00F00E84">
                            <w:pPr>
                              <w:spacing w:after="120" w:line="240" w:lineRule="auto"/>
                              <w:contextualSpacing/>
                              <w:rPr>
                                <w:rFonts w:ascii="Arial" w:hAnsi="Arial" w:cs="Arial"/>
                                <w:b/>
                                <w:sz w:val="24"/>
                                <w:szCs w:val="24"/>
                              </w:rPr>
                            </w:pPr>
                          </w:p>
                          <w:p w14:paraId="44EF4FA3" w14:textId="77777777" w:rsidR="00D51148" w:rsidRPr="00F00E84" w:rsidRDefault="00D51148" w:rsidP="00F00E84">
                            <w:pPr>
                              <w:spacing w:after="120" w:line="240" w:lineRule="auto"/>
                              <w:contextualSpacing/>
                              <w:rPr>
                                <w:rFonts w:ascii="Arial" w:hAnsi="Arial" w:cs="Arial"/>
                                <w:b/>
                                <w:sz w:val="24"/>
                                <w:szCs w:val="24"/>
                                <w:u w:val="single"/>
                              </w:rPr>
                            </w:pPr>
                            <w:r w:rsidRPr="00F00E84">
                              <w:rPr>
                                <w:rFonts w:ascii="Arial" w:hAnsi="Arial" w:cs="Arial"/>
                                <w:b/>
                                <w:sz w:val="24"/>
                                <w:szCs w:val="24"/>
                                <w:u w:val="single"/>
                              </w:rPr>
                              <w:t>BOARD OF DIRECTORS</w:t>
                            </w:r>
                          </w:p>
                          <w:p w14:paraId="7D8C30B5" w14:textId="77777777" w:rsidR="009B00C5" w:rsidRDefault="009B00C5" w:rsidP="009B00C5">
                            <w:pPr>
                              <w:spacing w:after="120" w:line="240" w:lineRule="auto"/>
                              <w:contextualSpacing/>
                              <w:rPr>
                                <w:rFonts w:ascii="Arial" w:hAnsi="Arial" w:cs="Arial"/>
                                <w:b/>
                                <w:color w:val="FFFFFF" w:themeColor="background1"/>
                              </w:rPr>
                            </w:pPr>
                          </w:p>
                          <w:p w14:paraId="038ABD6A" w14:textId="6B3579BD" w:rsidR="009B00C5" w:rsidRPr="00F00E84" w:rsidRDefault="009B00C5" w:rsidP="009B00C5">
                            <w:pPr>
                              <w:spacing w:after="120" w:line="240" w:lineRule="auto"/>
                              <w:contextualSpacing/>
                              <w:rPr>
                                <w:rFonts w:ascii="Arial" w:hAnsi="Arial" w:cs="Arial"/>
                                <w:b/>
                                <w:color w:val="FFFFFF" w:themeColor="background1"/>
                              </w:rPr>
                            </w:pPr>
                            <w:proofErr w:type="spellStart"/>
                            <w:r w:rsidRPr="00F00E84">
                              <w:rPr>
                                <w:rFonts w:ascii="Arial" w:hAnsi="Arial" w:cs="Arial"/>
                                <w:b/>
                                <w:color w:val="FFFFFF" w:themeColor="background1"/>
                              </w:rPr>
                              <w:t>Racquel</w:t>
                            </w:r>
                            <w:proofErr w:type="spellEnd"/>
                            <w:r w:rsidRPr="00F00E84">
                              <w:rPr>
                                <w:rFonts w:ascii="Arial" w:hAnsi="Arial" w:cs="Arial"/>
                                <w:b/>
                                <w:color w:val="FFFFFF" w:themeColor="background1"/>
                              </w:rPr>
                              <w:t xml:space="preserve"> Bracken</w:t>
                            </w:r>
                          </w:p>
                          <w:p w14:paraId="7C91438D" w14:textId="77777777" w:rsidR="009B00C5" w:rsidRPr="00F00E84" w:rsidRDefault="009B00C5" w:rsidP="009B00C5">
                            <w:pPr>
                              <w:spacing w:after="120" w:line="240" w:lineRule="auto"/>
                              <w:contextualSpacing/>
                              <w:rPr>
                                <w:rFonts w:ascii="Arial" w:hAnsi="Arial" w:cs="Arial"/>
                                <w:color w:val="FFFFFF" w:themeColor="background1"/>
                              </w:rPr>
                            </w:pPr>
                            <w:r w:rsidRPr="00F00E84">
                              <w:rPr>
                                <w:rFonts w:ascii="Arial" w:hAnsi="Arial" w:cs="Arial"/>
                                <w:color w:val="FFFFFF" w:themeColor="background1"/>
                              </w:rPr>
                              <w:t xml:space="preserve">VP, </w:t>
                            </w:r>
                            <w:proofErr w:type="spellStart"/>
                            <w:r w:rsidRPr="00F00E84">
                              <w:rPr>
                                <w:rFonts w:ascii="Arial" w:hAnsi="Arial" w:cs="Arial"/>
                                <w:color w:val="FFFFFF" w:themeColor="background1"/>
                              </w:rPr>
                              <w:t>Venrock</w:t>
                            </w:r>
                            <w:proofErr w:type="spellEnd"/>
                          </w:p>
                          <w:p w14:paraId="2BCEF8C8" w14:textId="77777777" w:rsidR="00D51148" w:rsidRPr="00E26CC0" w:rsidRDefault="00D51148" w:rsidP="00F00E84">
                            <w:pPr>
                              <w:spacing w:after="120" w:line="240" w:lineRule="auto"/>
                              <w:contextualSpacing/>
                              <w:rPr>
                                <w:rFonts w:ascii="Arial" w:hAnsi="Arial" w:cs="Arial"/>
                                <w:b/>
                                <w:sz w:val="24"/>
                                <w:szCs w:val="24"/>
                              </w:rPr>
                            </w:pPr>
                          </w:p>
                          <w:p w14:paraId="0C0E72EC" w14:textId="77777777" w:rsidR="009B00C5" w:rsidRPr="00F00E84" w:rsidRDefault="009B00C5" w:rsidP="009B00C5">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Jean George</w:t>
                            </w:r>
                          </w:p>
                          <w:p w14:paraId="215B839B" w14:textId="4ED489CE" w:rsidR="009B00C5" w:rsidRDefault="009B00C5" w:rsidP="009B00C5">
                            <w:pPr>
                              <w:spacing w:after="120" w:line="240" w:lineRule="auto"/>
                              <w:contextualSpacing/>
                              <w:rPr>
                                <w:rFonts w:ascii="Arial" w:hAnsi="Arial" w:cs="Arial"/>
                                <w:color w:val="FFFFFF" w:themeColor="background1"/>
                              </w:rPr>
                            </w:pPr>
                            <w:r w:rsidRPr="00965BFF">
                              <w:rPr>
                                <w:rFonts w:ascii="Arial" w:hAnsi="Arial" w:cs="Arial"/>
                                <w:color w:val="FFFFFF" w:themeColor="background1"/>
                              </w:rPr>
                              <w:t>General Partner, Lightstone</w:t>
                            </w:r>
                          </w:p>
                          <w:p w14:paraId="4AB77C07" w14:textId="77777777" w:rsidR="009B00C5" w:rsidRPr="00965BFF" w:rsidRDefault="009B00C5" w:rsidP="009B00C5">
                            <w:pPr>
                              <w:spacing w:after="120" w:line="240" w:lineRule="auto"/>
                              <w:contextualSpacing/>
                              <w:rPr>
                                <w:rFonts w:ascii="Arial" w:hAnsi="Arial" w:cs="Arial"/>
                                <w:color w:val="FFFFFF" w:themeColor="background1"/>
                              </w:rPr>
                            </w:pPr>
                          </w:p>
                          <w:p w14:paraId="3E2ADEF5" w14:textId="77777777" w:rsidR="00D51148" w:rsidRPr="00F00E84" w:rsidRDefault="00D51148" w:rsidP="00F00E84">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Markus Renschler, M.D.</w:t>
                            </w:r>
                          </w:p>
                          <w:p w14:paraId="0DB82FBA" w14:textId="77777777" w:rsidR="00D51148" w:rsidRPr="00F00E84" w:rsidRDefault="00D51148" w:rsidP="00F00E84">
                            <w:pPr>
                              <w:spacing w:after="120" w:line="240" w:lineRule="auto"/>
                              <w:contextualSpacing/>
                              <w:rPr>
                                <w:rFonts w:ascii="Arial" w:hAnsi="Arial" w:cs="Arial"/>
                                <w:color w:val="FFFFFF" w:themeColor="background1"/>
                              </w:rPr>
                            </w:pPr>
                            <w:r w:rsidRPr="00F00E84">
                              <w:rPr>
                                <w:rFonts w:ascii="Arial" w:hAnsi="Arial" w:cs="Arial"/>
                                <w:color w:val="FFFFFF" w:themeColor="background1"/>
                              </w:rPr>
                              <w:t>President and CEO, Cyteir</w:t>
                            </w:r>
                          </w:p>
                          <w:p w14:paraId="6E0BBA6D" w14:textId="77777777" w:rsidR="00D51148" w:rsidRPr="00F00E84" w:rsidRDefault="00D51148" w:rsidP="00F00E84">
                            <w:pPr>
                              <w:spacing w:after="120" w:line="240" w:lineRule="auto"/>
                              <w:contextualSpacing/>
                              <w:rPr>
                                <w:rFonts w:ascii="Arial" w:hAnsi="Arial" w:cs="Arial"/>
                                <w:color w:val="FFFFFF" w:themeColor="background1"/>
                              </w:rPr>
                            </w:pPr>
                          </w:p>
                          <w:p w14:paraId="03AF3E56" w14:textId="77777777" w:rsidR="009B00C5" w:rsidRPr="00F00E84" w:rsidRDefault="009B00C5" w:rsidP="009B00C5">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 xml:space="preserve">Timothy </w:t>
                            </w:r>
                            <w:proofErr w:type="spellStart"/>
                            <w:r w:rsidRPr="00F00E84">
                              <w:rPr>
                                <w:rFonts w:ascii="Arial" w:hAnsi="Arial" w:cs="Arial"/>
                                <w:b/>
                                <w:color w:val="FFFFFF" w:themeColor="background1"/>
                              </w:rPr>
                              <w:t>Romberger</w:t>
                            </w:r>
                            <w:proofErr w:type="spellEnd"/>
                          </w:p>
                          <w:p w14:paraId="74F71C57" w14:textId="77777777" w:rsidR="009B00C5" w:rsidRDefault="009B00C5" w:rsidP="009B00C5">
                            <w:pPr>
                              <w:spacing w:after="120" w:line="240" w:lineRule="auto"/>
                              <w:contextualSpacing/>
                              <w:rPr>
                                <w:rFonts w:ascii="Arial" w:hAnsi="Arial" w:cs="Arial"/>
                                <w:color w:val="FFFFFF" w:themeColor="background1"/>
                              </w:rPr>
                            </w:pPr>
                            <w:r w:rsidRPr="00F00E84">
                              <w:rPr>
                                <w:rFonts w:ascii="Arial" w:hAnsi="Arial" w:cs="Arial"/>
                                <w:color w:val="FFFFFF" w:themeColor="background1"/>
                              </w:rPr>
                              <w:t>Co-Founder, Cyteir</w:t>
                            </w:r>
                          </w:p>
                          <w:p w14:paraId="4707312A" w14:textId="77777777" w:rsidR="009B00C5" w:rsidRDefault="009B00C5" w:rsidP="009B00C5">
                            <w:pPr>
                              <w:spacing w:after="120" w:line="240" w:lineRule="auto"/>
                              <w:contextualSpacing/>
                              <w:rPr>
                                <w:rFonts w:ascii="Arial" w:hAnsi="Arial" w:cs="Arial"/>
                                <w:color w:val="FFFFFF" w:themeColor="background1"/>
                              </w:rPr>
                            </w:pPr>
                            <w:r>
                              <w:rPr>
                                <w:rFonts w:ascii="Arial" w:hAnsi="Arial" w:cs="Arial"/>
                                <w:color w:val="FFFFFF" w:themeColor="background1"/>
                              </w:rPr>
                              <w:t>Managing Director, TRC Advisory</w:t>
                            </w:r>
                          </w:p>
                          <w:p w14:paraId="0969EF40" w14:textId="77777777" w:rsidR="00D51148" w:rsidRDefault="00D51148" w:rsidP="00F00E84">
                            <w:pPr>
                              <w:spacing w:after="120" w:line="240" w:lineRule="auto"/>
                              <w:contextualSpacing/>
                              <w:rPr>
                                <w:rFonts w:ascii="Arial" w:hAnsi="Arial" w:cs="Arial"/>
                                <w:color w:val="FFFFFF" w:themeColor="background1"/>
                              </w:rPr>
                            </w:pPr>
                          </w:p>
                          <w:p w14:paraId="400C1975" w14:textId="77777777" w:rsidR="00D51148" w:rsidRPr="00965BFF" w:rsidRDefault="00D51148" w:rsidP="00F00E84">
                            <w:pPr>
                              <w:spacing w:after="120" w:line="240" w:lineRule="auto"/>
                              <w:contextualSpacing/>
                              <w:rPr>
                                <w:rFonts w:ascii="Arial" w:hAnsi="Arial" w:cs="Arial"/>
                                <w:b/>
                                <w:color w:val="FFFFFF" w:themeColor="background1"/>
                              </w:rPr>
                            </w:pPr>
                            <w:r w:rsidRPr="00965BFF">
                              <w:rPr>
                                <w:rFonts w:ascii="Arial" w:hAnsi="Arial" w:cs="Arial"/>
                                <w:b/>
                                <w:color w:val="FFFFFF" w:themeColor="background1"/>
                              </w:rPr>
                              <w:t xml:space="preserve">Bart Van </w:t>
                            </w:r>
                            <w:proofErr w:type="spellStart"/>
                            <w:r w:rsidRPr="00965BFF">
                              <w:rPr>
                                <w:rFonts w:ascii="Arial" w:hAnsi="Arial" w:cs="Arial"/>
                                <w:b/>
                                <w:color w:val="FFFFFF" w:themeColor="background1"/>
                              </w:rPr>
                              <w:t>Hooland</w:t>
                            </w:r>
                            <w:proofErr w:type="spellEnd"/>
                          </w:p>
                          <w:p w14:paraId="2B39619E" w14:textId="77777777" w:rsidR="00D51148" w:rsidRPr="00965BFF" w:rsidRDefault="00D51148" w:rsidP="00F00E84">
                            <w:pPr>
                              <w:spacing w:after="120" w:line="240" w:lineRule="auto"/>
                              <w:contextualSpacing/>
                              <w:rPr>
                                <w:rFonts w:ascii="Arial" w:hAnsi="Arial" w:cs="Arial"/>
                                <w:color w:val="FFFFFF" w:themeColor="background1"/>
                              </w:rPr>
                            </w:pPr>
                            <w:r w:rsidRPr="00965BFF">
                              <w:rPr>
                                <w:rFonts w:ascii="Arial" w:hAnsi="Arial" w:cs="Arial"/>
                                <w:color w:val="FFFFFF" w:themeColor="background1"/>
                              </w:rPr>
                              <w:t>Managing Partner, DROIA</w:t>
                            </w:r>
                          </w:p>
                          <w:p w14:paraId="5362A225" w14:textId="77777777" w:rsidR="00D51148" w:rsidRPr="00F00E84" w:rsidRDefault="00D51148" w:rsidP="00F00E84">
                            <w:pPr>
                              <w:spacing w:after="120" w:line="240" w:lineRule="auto"/>
                              <w:contextualSpacing/>
                              <w:rPr>
                                <w:rFonts w:ascii="Arial" w:hAnsi="Arial" w:cs="Arial"/>
                                <w:color w:val="FFFFFF" w:themeColor="background1"/>
                              </w:rPr>
                            </w:pPr>
                          </w:p>
                          <w:p w14:paraId="7595AD04" w14:textId="77777777" w:rsidR="009B00C5" w:rsidRPr="009B00C5" w:rsidRDefault="009B00C5" w:rsidP="009B00C5">
                            <w:pPr>
                              <w:spacing w:after="120" w:line="240" w:lineRule="auto"/>
                              <w:contextualSpacing/>
                              <w:rPr>
                                <w:rFonts w:ascii="Arial" w:hAnsi="Arial" w:cs="Arial"/>
                                <w:b/>
                                <w:color w:val="FFFFFF" w:themeColor="background1"/>
                              </w:rPr>
                            </w:pPr>
                            <w:r w:rsidRPr="009B00C5">
                              <w:rPr>
                                <w:rFonts w:ascii="Arial" w:hAnsi="Arial" w:cs="Arial"/>
                                <w:b/>
                                <w:color w:val="FFFFFF" w:themeColor="background1"/>
                              </w:rPr>
                              <w:t xml:space="preserve">Joe </w:t>
                            </w:r>
                            <w:proofErr w:type="spellStart"/>
                            <w:r w:rsidRPr="009B00C5">
                              <w:rPr>
                                <w:rFonts w:ascii="Arial" w:hAnsi="Arial" w:cs="Arial"/>
                                <w:b/>
                                <w:color w:val="FFFFFF" w:themeColor="background1"/>
                              </w:rPr>
                              <w:t>Zakrzewski</w:t>
                            </w:r>
                            <w:proofErr w:type="spellEnd"/>
                          </w:p>
                          <w:p w14:paraId="5DB93BEC" w14:textId="61E7C597" w:rsidR="00D51148" w:rsidRDefault="00443F48" w:rsidP="00F00E84">
                            <w:pPr>
                              <w:spacing w:after="120" w:line="240" w:lineRule="auto"/>
                              <w:contextualSpacing/>
                              <w:rPr>
                                <w:rFonts w:ascii="Arial" w:hAnsi="Arial" w:cs="Arial"/>
                                <w:color w:val="FFFFFF" w:themeColor="background1"/>
                              </w:rPr>
                            </w:pPr>
                            <w:r>
                              <w:rPr>
                                <w:rFonts w:ascii="Arial" w:hAnsi="Arial" w:cs="Arial"/>
                                <w:color w:val="FFFFFF" w:themeColor="background1"/>
                              </w:rPr>
                              <w:t>Independent Investor</w:t>
                            </w:r>
                          </w:p>
                          <w:p w14:paraId="4BCF11B9" w14:textId="77777777" w:rsidR="00443F48" w:rsidRDefault="00443F48" w:rsidP="00F00E84">
                            <w:pPr>
                              <w:spacing w:after="120" w:line="240" w:lineRule="auto"/>
                              <w:contextualSpacing/>
                              <w:rPr>
                                <w:rFonts w:ascii="Arial" w:hAnsi="Arial" w:cs="Arial"/>
                                <w:color w:val="FFFFFF" w:themeColor="background1"/>
                              </w:rPr>
                            </w:pPr>
                          </w:p>
                          <w:p w14:paraId="19877B25" w14:textId="77777777" w:rsidR="009B00C5" w:rsidRPr="009B00C5" w:rsidDel="00CA0D7D" w:rsidRDefault="009B00C5" w:rsidP="00F00E84">
                            <w:pPr>
                              <w:spacing w:after="120" w:line="240" w:lineRule="auto"/>
                              <w:contextualSpacing/>
                              <w:rPr>
                                <w:rFonts w:ascii="Arial" w:hAnsi="Arial" w:cs="Arial"/>
                                <w:color w:val="FFFFFF" w:themeColor="background1"/>
                              </w:rPr>
                            </w:pPr>
                          </w:p>
                          <w:p w14:paraId="263CC166" w14:textId="77777777" w:rsidR="00D51148" w:rsidRDefault="00D51148" w:rsidP="00F00E84">
                            <w:pPr>
                              <w:spacing w:after="120" w:line="240" w:lineRule="auto"/>
                              <w:contextualSpacing/>
                              <w:rPr>
                                <w:rFonts w:ascii="Arial" w:hAnsi="Arial" w:cs="Arial"/>
                                <w:b/>
                                <w:color w:val="FFFFFF" w:themeColor="background1"/>
                              </w:rPr>
                            </w:pPr>
                            <w:r>
                              <w:rPr>
                                <w:rFonts w:ascii="Arial" w:hAnsi="Arial" w:cs="Arial"/>
                                <w:b/>
                                <w:color w:val="FFFFFF" w:themeColor="background1"/>
                              </w:rPr>
                              <w:t>Founded: June 2012</w:t>
                            </w:r>
                          </w:p>
                          <w:p w14:paraId="03D438C8" w14:textId="77777777" w:rsidR="00D51148" w:rsidRDefault="00D51148" w:rsidP="00F00E84">
                            <w:pPr>
                              <w:spacing w:after="120" w:line="240" w:lineRule="auto"/>
                              <w:contextualSpacing/>
                              <w:rPr>
                                <w:rFonts w:ascii="Arial" w:hAnsi="Arial" w:cs="Arial"/>
                                <w:b/>
                                <w:color w:val="FFFFFF" w:themeColor="background1"/>
                              </w:rPr>
                            </w:pPr>
                          </w:p>
                          <w:p w14:paraId="7F92F225" w14:textId="77777777" w:rsidR="00D51148" w:rsidRPr="00A67021" w:rsidRDefault="00D51148" w:rsidP="00D51148">
                            <w:pPr>
                              <w:spacing w:after="120" w:line="240" w:lineRule="auto"/>
                              <w:contextualSpacing/>
                              <w:rPr>
                                <w:rFonts w:ascii="Arial" w:hAnsi="Arial" w:cs="Arial"/>
                                <w:b/>
                              </w:rPr>
                            </w:pPr>
                            <w:r w:rsidRPr="00A67021">
                              <w:rPr>
                                <w:rFonts w:ascii="Arial" w:hAnsi="Arial" w:cs="Arial"/>
                                <w:b/>
                              </w:rPr>
                              <w:t>Financing:</w:t>
                            </w:r>
                          </w:p>
                          <w:p w14:paraId="43607D10" w14:textId="77777777" w:rsidR="00D51148" w:rsidRPr="00111EE3" w:rsidRDefault="00D51148" w:rsidP="00F00E84">
                            <w:pPr>
                              <w:spacing w:after="120" w:line="240" w:lineRule="auto"/>
                              <w:contextualSpacing/>
                              <w:rPr>
                                <w:rFonts w:ascii="Arial" w:hAnsi="Arial" w:cs="Arial"/>
                              </w:rPr>
                            </w:pPr>
                            <w:r>
                              <w:rPr>
                                <w:rFonts w:ascii="Arial" w:hAnsi="Arial" w:cs="Arial"/>
                                <w:b/>
                              </w:rPr>
                              <w:t>Series A:</w:t>
                            </w:r>
                            <w:r>
                              <w:rPr>
                                <w:rFonts w:ascii="Arial" w:hAnsi="Arial" w:cs="Arial"/>
                              </w:rPr>
                              <w:t xml:space="preserve"> $5.5M (Nov. 2015)</w:t>
                            </w:r>
                          </w:p>
                          <w:p w14:paraId="67AA9FF5" w14:textId="3BB54FED" w:rsidR="00D51148" w:rsidRDefault="00D51148" w:rsidP="00F00E84">
                            <w:pPr>
                              <w:spacing w:after="120" w:line="240" w:lineRule="auto"/>
                              <w:contextualSpacing/>
                              <w:rPr>
                                <w:rFonts w:ascii="Arial" w:hAnsi="Arial" w:cs="Arial"/>
                              </w:rPr>
                            </w:pPr>
                            <w:r>
                              <w:rPr>
                                <w:rFonts w:ascii="Arial" w:hAnsi="Arial" w:cs="Arial"/>
                                <w:b/>
                              </w:rPr>
                              <w:t xml:space="preserve">Series B: </w:t>
                            </w:r>
                            <w:r>
                              <w:rPr>
                                <w:rFonts w:ascii="Arial" w:hAnsi="Arial" w:cs="Arial"/>
                              </w:rPr>
                              <w:t>$</w:t>
                            </w:r>
                            <w:r w:rsidR="00892BB9">
                              <w:rPr>
                                <w:rFonts w:ascii="Arial" w:hAnsi="Arial" w:cs="Arial"/>
                              </w:rPr>
                              <w:t>35</w:t>
                            </w:r>
                            <w:bookmarkStart w:id="0" w:name="_GoBack"/>
                            <w:bookmarkEnd w:id="0"/>
                            <w:r>
                              <w:rPr>
                                <w:rFonts w:ascii="Arial" w:hAnsi="Arial" w:cs="Arial"/>
                              </w:rPr>
                              <w:t>M (Mar. 2018)</w:t>
                            </w:r>
                          </w:p>
                          <w:p w14:paraId="17C76F58" w14:textId="77777777" w:rsidR="00D51148" w:rsidRDefault="00D51148" w:rsidP="00F00E84">
                            <w:pPr>
                              <w:spacing w:after="120" w:line="240" w:lineRule="auto"/>
                              <w:contextualSpacing/>
                              <w:rPr>
                                <w:rFonts w:ascii="Arial" w:hAnsi="Arial" w:cs="Arial"/>
                              </w:rPr>
                            </w:pPr>
                          </w:p>
                          <w:p w14:paraId="590747AD" w14:textId="77777777" w:rsidR="00793CF4" w:rsidRDefault="00793CF4" w:rsidP="00F00E84">
                            <w:pPr>
                              <w:spacing w:after="120" w:line="240" w:lineRule="auto"/>
                              <w:contextualSpacing/>
                              <w:rPr>
                                <w:rFonts w:ascii="Arial" w:hAnsi="Arial" w:cs="Arial"/>
                                <w:b/>
                              </w:rPr>
                            </w:pPr>
                          </w:p>
                          <w:p w14:paraId="0755A758" w14:textId="77777777" w:rsidR="00D51148" w:rsidRDefault="00D51148" w:rsidP="00F00E84">
                            <w:pPr>
                              <w:spacing w:after="120" w:line="240" w:lineRule="auto"/>
                              <w:contextualSpacing/>
                              <w:rPr>
                                <w:rFonts w:ascii="Arial" w:hAnsi="Arial" w:cs="Arial"/>
                                <w:b/>
                              </w:rPr>
                            </w:pPr>
                            <w:r>
                              <w:rPr>
                                <w:rFonts w:ascii="Arial" w:hAnsi="Arial" w:cs="Arial"/>
                                <w:b/>
                              </w:rPr>
                              <w:t>C</w:t>
                            </w:r>
                            <w:r w:rsidRPr="00F17653">
                              <w:rPr>
                                <w:rFonts w:ascii="Arial" w:hAnsi="Arial" w:cs="Arial"/>
                                <w:b/>
                              </w:rPr>
                              <w:t>ontact</w:t>
                            </w:r>
                            <w:r>
                              <w:rPr>
                                <w:rFonts w:ascii="Arial" w:hAnsi="Arial" w:cs="Arial"/>
                                <w:b/>
                              </w:rPr>
                              <w:t>:</w:t>
                            </w:r>
                          </w:p>
                          <w:p w14:paraId="7C01993B" w14:textId="77777777" w:rsidR="00D51148" w:rsidRDefault="00D51148" w:rsidP="00F00E84">
                            <w:pPr>
                              <w:spacing w:after="120" w:line="240" w:lineRule="auto"/>
                              <w:contextualSpacing/>
                              <w:rPr>
                                <w:rFonts w:ascii="Arial" w:hAnsi="Arial" w:cs="Arial"/>
                              </w:rPr>
                            </w:pPr>
                            <w:r>
                              <w:rPr>
                                <w:rFonts w:ascii="Arial" w:hAnsi="Arial" w:cs="Arial"/>
                              </w:rPr>
                              <w:t>Markus Renschler, M.D.</w:t>
                            </w:r>
                          </w:p>
                          <w:p w14:paraId="64606A76" w14:textId="77777777" w:rsidR="00D51148" w:rsidRPr="007560F6" w:rsidRDefault="00D51148" w:rsidP="00F00E84">
                            <w:pPr>
                              <w:spacing w:after="120" w:line="240" w:lineRule="auto"/>
                              <w:contextualSpacing/>
                              <w:rPr>
                                <w:rFonts w:ascii="Arial" w:hAnsi="Arial" w:cs="Arial"/>
                              </w:rPr>
                            </w:pPr>
                            <w:r w:rsidRPr="007560F6">
                              <w:rPr>
                                <w:rFonts w:ascii="Arial" w:hAnsi="Arial" w:cs="Arial"/>
                              </w:rPr>
                              <w:t>Cyteir Therapeutics</w:t>
                            </w:r>
                          </w:p>
                          <w:p w14:paraId="61E11EC9"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763E Concord Ave</w:t>
                            </w:r>
                          </w:p>
                          <w:p w14:paraId="1466F0C5"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Cambridge, MA 02138</w:t>
                            </w:r>
                          </w:p>
                          <w:p w14:paraId="4C2F70AF" w14:textId="77777777" w:rsidR="00D51148" w:rsidRPr="00E061D3" w:rsidRDefault="00D51148" w:rsidP="00F00E84">
                            <w:pPr>
                              <w:spacing w:after="120" w:line="240" w:lineRule="auto"/>
                              <w:contextualSpacing/>
                              <w:rPr>
                                <w:rFonts w:ascii="Arial" w:hAnsi="Arial" w:cs="Arial"/>
                                <w:lang w:val="it-IT"/>
                              </w:rPr>
                            </w:pPr>
                          </w:p>
                          <w:p w14:paraId="5302CF7A"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info@cyteir.com</w:t>
                            </w:r>
                          </w:p>
                          <w:p w14:paraId="2DDE565C"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(857) 285-414</w:t>
                            </w:r>
                            <w:r w:rsidR="00F00E84" w:rsidRPr="00E061D3">
                              <w:rPr>
                                <w:rFonts w:ascii="Arial" w:hAnsi="Arial" w:cs="Arial"/>
                                <w:lang w:val="it-IT"/>
                              </w:rPr>
                              <w:t>0</w:t>
                            </w:r>
                            <w:r w:rsidRPr="00E061D3">
                              <w:rPr>
                                <w:rFonts w:ascii="Arial" w:hAnsi="Arial" w:cs="Arial"/>
                                <w:lang w:val="it-IT"/>
                              </w:rPr>
                              <w:t xml:space="preserve">  www.cyteir.com</w:t>
                            </w:r>
                          </w:p>
                          <w:p w14:paraId="45A3D57F" w14:textId="77777777" w:rsidR="00D51148" w:rsidRPr="00E061D3" w:rsidRDefault="00D51148" w:rsidP="00F00E84">
                            <w:pPr>
                              <w:spacing w:after="120" w:line="240" w:lineRule="auto"/>
                              <w:contextualSpacing/>
                              <w:rPr>
                                <w:rFonts w:ascii="Arial" w:hAnsi="Arial" w:cs="Arial"/>
                                <w:lang w:val="it-IT"/>
                              </w:rPr>
                            </w:pPr>
                          </w:p>
                          <w:p w14:paraId="39424D51" w14:textId="77777777" w:rsidR="00D51148" w:rsidRPr="005B4FC4" w:rsidRDefault="00D51148" w:rsidP="00F00E84">
                            <w:pPr>
                              <w:spacing w:after="120" w:line="240" w:lineRule="auto"/>
                              <w:contextualSpacing/>
                              <w:rPr>
                                <w:rFonts w:ascii="Arial" w:hAnsi="Arial" w:cs="Arial"/>
                              </w:rPr>
                            </w:pPr>
                            <w:r w:rsidRPr="005B4FC4">
                              <w:rPr>
                                <w:rFonts w:ascii="Arial" w:hAnsi="Arial" w:cs="Arial"/>
                              </w:rPr>
                              <w:t>For career inquiries</w:t>
                            </w:r>
                            <w:r>
                              <w:rPr>
                                <w:rFonts w:ascii="Arial" w:hAnsi="Arial" w:cs="Arial"/>
                              </w:rPr>
                              <w:t>:</w:t>
                            </w:r>
                          </w:p>
                          <w:p w14:paraId="3F9CF0A5" w14:textId="77777777" w:rsidR="00D51148" w:rsidRDefault="00D51148" w:rsidP="00F00E84">
                            <w:pPr>
                              <w:spacing w:after="120" w:line="240" w:lineRule="auto"/>
                              <w:contextualSpacing/>
                              <w:rPr>
                                <w:rFonts w:ascii="Arial" w:hAnsi="Arial" w:cs="Arial"/>
                              </w:rPr>
                            </w:pPr>
                            <w:r>
                              <w:rPr>
                                <w:rFonts w:ascii="Arial" w:hAnsi="Arial" w:cs="Arial"/>
                              </w:rPr>
                              <w:t>c</w:t>
                            </w:r>
                            <w:r w:rsidRPr="005B4FC4">
                              <w:rPr>
                                <w:rFonts w:ascii="Arial" w:hAnsi="Arial" w:cs="Arial"/>
                              </w:rPr>
                              <w:t>areers@cyteir.com</w:t>
                            </w:r>
                          </w:p>
                          <w:p w14:paraId="02C8CA14" w14:textId="77777777" w:rsidR="00D51148" w:rsidRDefault="00D51148" w:rsidP="00D51148">
                            <w:pPr>
                              <w:spacing w:after="0"/>
                              <w:rPr>
                                <w:rFonts w:ascii="Arial" w:hAnsi="Arial" w:cs="Arial"/>
                              </w:rPr>
                            </w:pPr>
                          </w:p>
                          <w:p w14:paraId="6BFD1676" w14:textId="77777777" w:rsidR="00D51148" w:rsidRPr="00F17653" w:rsidRDefault="00D51148" w:rsidP="00D5114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406pt;margin-top:.3pt;width:169.65pt;height:8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" fillcolor="#002d72" strokecolor="#1f4d78 [1604]" strokeweight="1pt">
                <v:textbox>
                  <w:txbxContent>
                    <w:p w14:paraId="0B91CA37" w14:textId="77777777" w:rsidR="00D51148" w:rsidRDefault="00D51148" w:rsidP="00D51148">
                      <w:pPr>
                        <w:spacing w:after="0" w:line="240" w:lineRule="auto"/>
                        <w:rPr>
                          <w:rFonts w:ascii="Arial" w:hAnsi="Arial" w:cs="Arial"/>
                          <w:b/>
                          <w:sz w:val="24"/>
                          <w:szCs w:val="24"/>
                        </w:rPr>
                      </w:pPr>
                    </w:p>
                    <w:p w14:paraId="73076330" w14:textId="77777777" w:rsidR="00D51148" w:rsidRPr="00F00E84" w:rsidRDefault="00D51148" w:rsidP="00D51148">
                      <w:pPr>
                        <w:rPr>
                          <w:rFonts w:ascii="Arial" w:hAnsi="Arial" w:cs="Arial"/>
                          <w:b/>
                          <w:sz w:val="24"/>
                          <w:szCs w:val="24"/>
                          <w:u w:val="single"/>
                          <w:lang w:val="de-DE"/>
                        </w:rPr>
                      </w:pPr>
                      <w:r w:rsidRPr="00F00E84">
                        <w:rPr>
                          <w:rFonts w:ascii="Arial" w:hAnsi="Arial" w:cs="Arial"/>
                          <w:b/>
                          <w:sz w:val="24"/>
                          <w:szCs w:val="24"/>
                          <w:u w:val="single"/>
                          <w:lang w:val="de-DE"/>
                        </w:rPr>
                        <w:t>MANAGEMENT TEAM</w:t>
                      </w:r>
                    </w:p>
                    <w:p w14:paraId="7D752604" w14:textId="77777777" w:rsidR="00D51148" w:rsidRPr="00942FCE" w:rsidRDefault="00D51148" w:rsidP="00F00E84">
                      <w:pPr>
                        <w:spacing w:after="120" w:line="240" w:lineRule="auto"/>
                        <w:contextualSpacing/>
                        <w:rPr>
                          <w:rFonts w:ascii="Arial" w:hAnsi="Arial" w:cs="Arial"/>
                          <w:b/>
                          <w:lang w:val="de-DE"/>
                        </w:rPr>
                      </w:pPr>
                      <w:r w:rsidRPr="00942FCE">
                        <w:rPr>
                          <w:rFonts w:ascii="Arial" w:hAnsi="Arial" w:cs="Arial"/>
                          <w:b/>
                          <w:lang w:val="de-DE"/>
                        </w:rPr>
                        <w:t>Markus Renschler, M.D.</w:t>
                      </w:r>
                    </w:p>
                    <w:p w14:paraId="124051C8" w14:textId="77777777" w:rsidR="00D51148" w:rsidRDefault="00D51148" w:rsidP="00F00E84">
                      <w:pPr>
                        <w:spacing w:after="120" w:line="240" w:lineRule="auto"/>
                        <w:contextualSpacing/>
                        <w:rPr>
                          <w:rFonts w:ascii="Arial" w:hAnsi="Arial" w:cs="Arial"/>
                        </w:rPr>
                      </w:pPr>
                      <w:r w:rsidRPr="00E26CC0">
                        <w:rPr>
                          <w:rFonts w:ascii="Arial" w:hAnsi="Arial" w:cs="Arial"/>
                        </w:rPr>
                        <w:t>President &amp; CEO</w:t>
                      </w:r>
                    </w:p>
                    <w:p w14:paraId="488E0F8A" w14:textId="77777777" w:rsidR="00D51148" w:rsidRPr="00E26CC0" w:rsidRDefault="00D51148" w:rsidP="00F00E84">
                      <w:pPr>
                        <w:spacing w:after="120" w:line="240" w:lineRule="auto"/>
                        <w:contextualSpacing/>
                        <w:rPr>
                          <w:rFonts w:ascii="Arial" w:hAnsi="Arial" w:cs="Arial"/>
                        </w:rPr>
                      </w:pPr>
                    </w:p>
                    <w:p w14:paraId="0CF70F95" w14:textId="77777777" w:rsidR="00D51148" w:rsidRPr="00E26CC0" w:rsidRDefault="00D51148" w:rsidP="00F00E84">
                      <w:pPr>
                        <w:spacing w:after="120" w:line="240" w:lineRule="auto"/>
                        <w:contextualSpacing/>
                        <w:rPr>
                          <w:rFonts w:ascii="Arial" w:hAnsi="Arial" w:cs="Arial"/>
                          <w:b/>
                        </w:rPr>
                      </w:pPr>
                      <w:r w:rsidRPr="00E26CC0">
                        <w:rPr>
                          <w:rFonts w:ascii="Arial" w:hAnsi="Arial" w:cs="Arial"/>
                          <w:b/>
                        </w:rPr>
                        <w:t>Kevin Mills, Ph.D.</w:t>
                      </w:r>
                    </w:p>
                    <w:p w14:paraId="7D1D7090" w14:textId="77777777" w:rsidR="00D51148" w:rsidRDefault="00D51148" w:rsidP="00F00E84">
                      <w:pPr>
                        <w:spacing w:after="120" w:line="240" w:lineRule="auto"/>
                        <w:contextualSpacing/>
                        <w:rPr>
                          <w:rFonts w:ascii="Arial" w:hAnsi="Arial" w:cs="Arial"/>
                        </w:rPr>
                      </w:pPr>
                      <w:r w:rsidRPr="00E26CC0">
                        <w:rPr>
                          <w:rFonts w:ascii="Arial" w:hAnsi="Arial" w:cs="Arial"/>
                        </w:rPr>
                        <w:t>Chief Scientific Officer</w:t>
                      </w:r>
                    </w:p>
                    <w:p w14:paraId="6D742F4F" w14:textId="77777777" w:rsidR="00D51148" w:rsidRPr="00E26CC0" w:rsidRDefault="00D51148" w:rsidP="00F00E84">
                      <w:pPr>
                        <w:spacing w:after="120" w:line="240" w:lineRule="auto"/>
                        <w:contextualSpacing/>
                        <w:rPr>
                          <w:rFonts w:ascii="Arial" w:hAnsi="Arial" w:cs="Arial"/>
                        </w:rPr>
                      </w:pPr>
                    </w:p>
                    <w:p w14:paraId="1D47D23A" w14:textId="4246F4EE" w:rsidR="00D51148" w:rsidRPr="00E26CC0" w:rsidRDefault="00D95517" w:rsidP="00F00E84">
                      <w:pPr>
                        <w:spacing w:after="120" w:line="240" w:lineRule="auto"/>
                        <w:contextualSpacing/>
                        <w:rPr>
                          <w:rFonts w:ascii="Arial" w:hAnsi="Arial" w:cs="Arial"/>
                          <w:b/>
                        </w:rPr>
                      </w:pPr>
                      <w:r>
                        <w:rPr>
                          <w:rFonts w:ascii="Arial" w:hAnsi="Arial" w:cs="Arial"/>
                          <w:b/>
                        </w:rPr>
                        <w:t xml:space="preserve">Chris </w:t>
                      </w:r>
                      <w:proofErr w:type="spellStart"/>
                      <w:r>
                        <w:rPr>
                          <w:rFonts w:ascii="Arial" w:hAnsi="Arial" w:cs="Arial"/>
                          <w:b/>
                        </w:rPr>
                        <w:t>Thomajan</w:t>
                      </w:r>
                      <w:proofErr w:type="spellEnd"/>
                    </w:p>
                    <w:p w14:paraId="6758BD88" w14:textId="77777777" w:rsidR="00D51148" w:rsidRDefault="00D51148" w:rsidP="00F00E84">
                      <w:pPr>
                        <w:spacing w:after="120" w:line="240" w:lineRule="auto"/>
                        <w:contextualSpacing/>
                        <w:rPr>
                          <w:rFonts w:ascii="Arial" w:hAnsi="Arial" w:cs="Arial"/>
                        </w:rPr>
                      </w:pPr>
                      <w:r w:rsidRPr="00E26CC0">
                        <w:rPr>
                          <w:rFonts w:ascii="Arial" w:hAnsi="Arial" w:cs="Arial"/>
                        </w:rPr>
                        <w:t>Chief Financial Officer</w:t>
                      </w:r>
                    </w:p>
                    <w:p w14:paraId="526BE8AA" w14:textId="77777777" w:rsidR="00D51148" w:rsidRPr="00E26CC0" w:rsidRDefault="00D51148" w:rsidP="00F00E84">
                      <w:pPr>
                        <w:spacing w:after="120" w:line="240" w:lineRule="auto"/>
                        <w:contextualSpacing/>
                        <w:rPr>
                          <w:rFonts w:ascii="Arial" w:hAnsi="Arial" w:cs="Arial"/>
                        </w:rPr>
                      </w:pPr>
                    </w:p>
                    <w:p w14:paraId="372F3650" w14:textId="66A88290" w:rsidR="00D95517" w:rsidRDefault="00D95517" w:rsidP="00F00E84">
                      <w:pPr>
                        <w:spacing w:after="120" w:line="240" w:lineRule="auto"/>
                        <w:contextualSpacing/>
                        <w:rPr>
                          <w:rFonts w:ascii="Arial" w:hAnsi="Arial" w:cs="Arial"/>
                          <w:b/>
                        </w:rPr>
                      </w:pPr>
                      <w:r>
                        <w:rPr>
                          <w:rFonts w:ascii="Arial" w:hAnsi="Arial" w:cs="Arial"/>
                          <w:b/>
                        </w:rPr>
                        <w:t>Jean-Marc Lapierre, Ph.D.</w:t>
                      </w:r>
                    </w:p>
                    <w:p w14:paraId="2448ACE4" w14:textId="1A7E63E3" w:rsidR="00D51148" w:rsidRDefault="00D95517" w:rsidP="00F00E84">
                      <w:pPr>
                        <w:spacing w:after="120" w:line="240" w:lineRule="auto"/>
                        <w:contextualSpacing/>
                        <w:rPr>
                          <w:rFonts w:ascii="Arial" w:hAnsi="Arial" w:cs="Arial"/>
                        </w:rPr>
                      </w:pPr>
                      <w:r>
                        <w:rPr>
                          <w:rFonts w:ascii="Arial" w:hAnsi="Arial" w:cs="Arial"/>
                        </w:rPr>
                        <w:t xml:space="preserve">VP, </w:t>
                      </w:r>
                      <w:r w:rsidR="00D51148" w:rsidRPr="00E26CC0">
                        <w:rPr>
                          <w:rFonts w:ascii="Arial" w:hAnsi="Arial" w:cs="Arial"/>
                        </w:rPr>
                        <w:t>Chemistry</w:t>
                      </w:r>
                    </w:p>
                    <w:p w14:paraId="131D64CC" w14:textId="77777777" w:rsidR="00D51148" w:rsidRPr="00E26CC0" w:rsidRDefault="00D51148" w:rsidP="00F00E84">
                      <w:pPr>
                        <w:spacing w:after="120" w:line="240" w:lineRule="auto"/>
                        <w:contextualSpacing/>
                        <w:rPr>
                          <w:rFonts w:ascii="Arial" w:hAnsi="Arial" w:cs="Arial"/>
                        </w:rPr>
                      </w:pPr>
                    </w:p>
                    <w:p w14:paraId="69B0A1E6" w14:textId="77777777" w:rsidR="00D51148" w:rsidRPr="00E26CC0" w:rsidRDefault="00D51148" w:rsidP="00F00E84">
                      <w:pPr>
                        <w:spacing w:after="120" w:line="240" w:lineRule="auto"/>
                        <w:contextualSpacing/>
                        <w:rPr>
                          <w:rFonts w:ascii="Arial" w:hAnsi="Arial" w:cs="Arial"/>
                          <w:b/>
                        </w:rPr>
                      </w:pPr>
                      <w:r w:rsidRPr="00E26CC0">
                        <w:rPr>
                          <w:rFonts w:ascii="Arial" w:hAnsi="Arial" w:cs="Arial"/>
                          <w:b/>
                        </w:rPr>
                        <w:t>Darryl Patrick, D.V.M.</w:t>
                      </w:r>
                    </w:p>
                    <w:p w14:paraId="383FF2CF" w14:textId="7DCAC305" w:rsidR="00D51148" w:rsidRDefault="00D95517" w:rsidP="00F00E84">
                      <w:pPr>
                        <w:spacing w:after="120" w:line="240" w:lineRule="auto"/>
                        <w:contextualSpacing/>
                        <w:rPr>
                          <w:rFonts w:ascii="Arial" w:hAnsi="Arial" w:cs="Arial"/>
                          <w:color w:val="FFFFFF" w:themeColor="background1"/>
                        </w:rPr>
                      </w:pPr>
                      <w:r>
                        <w:rPr>
                          <w:rFonts w:ascii="Arial" w:hAnsi="Arial" w:cs="Arial"/>
                          <w:color w:val="FFFFFF" w:themeColor="background1"/>
                        </w:rPr>
                        <w:t xml:space="preserve">Head, </w:t>
                      </w:r>
                      <w:r w:rsidR="00D51148" w:rsidRPr="00F00E84">
                        <w:rPr>
                          <w:rFonts w:ascii="Arial" w:hAnsi="Arial" w:cs="Arial"/>
                          <w:color w:val="FFFFFF" w:themeColor="background1"/>
                        </w:rPr>
                        <w:t>Preclinical Development</w:t>
                      </w:r>
                    </w:p>
                    <w:p w14:paraId="0852CB84" w14:textId="77777777" w:rsidR="00F00E84" w:rsidRPr="00F00E84" w:rsidRDefault="00F00E84" w:rsidP="00F00E84">
                      <w:pPr>
                        <w:spacing w:after="120" w:line="240" w:lineRule="auto"/>
                        <w:contextualSpacing/>
                        <w:rPr>
                          <w:rFonts w:ascii="Arial" w:hAnsi="Arial" w:cs="Arial"/>
                          <w:color w:val="FFFFFF" w:themeColor="background1"/>
                        </w:rPr>
                      </w:pPr>
                    </w:p>
                    <w:p w14:paraId="64CA6E1E" w14:textId="77777777" w:rsidR="00D51148" w:rsidRDefault="00D51148" w:rsidP="00F00E84">
                      <w:pPr>
                        <w:spacing w:after="120" w:line="240" w:lineRule="auto"/>
                        <w:contextualSpacing/>
                        <w:rPr>
                          <w:rFonts w:ascii="Arial" w:hAnsi="Arial" w:cs="Arial"/>
                          <w:b/>
                          <w:sz w:val="24"/>
                          <w:szCs w:val="24"/>
                        </w:rPr>
                      </w:pPr>
                    </w:p>
                    <w:p w14:paraId="44EF4FA3" w14:textId="77777777" w:rsidR="00D51148" w:rsidRPr="00F00E84" w:rsidRDefault="00D51148" w:rsidP="00F00E84">
                      <w:pPr>
                        <w:spacing w:after="120" w:line="240" w:lineRule="auto"/>
                        <w:contextualSpacing/>
                        <w:rPr>
                          <w:rFonts w:ascii="Arial" w:hAnsi="Arial" w:cs="Arial"/>
                          <w:b/>
                          <w:sz w:val="24"/>
                          <w:szCs w:val="24"/>
                          <w:u w:val="single"/>
                        </w:rPr>
                      </w:pPr>
                      <w:r w:rsidRPr="00F00E84">
                        <w:rPr>
                          <w:rFonts w:ascii="Arial" w:hAnsi="Arial" w:cs="Arial"/>
                          <w:b/>
                          <w:sz w:val="24"/>
                          <w:szCs w:val="24"/>
                          <w:u w:val="single"/>
                        </w:rPr>
                        <w:t>BOARD OF DIRECTORS</w:t>
                      </w:r>
                    </w:p>
                    <w:p w14:paraId="7D8C30B5" w14:textId="77777777" w:rsidR="009B00C5" w:rsidRDefault="009B00C5" w:rsidP="009B00C5">
                      <w:pPr>
                        <w:spacing w:after="120" w:line="240" w:lineRule="auto"/>
                        <w:contextualSpacing/>
                        <w:rPr>
                          <w:rFonts w:ascii="Arial" w:hAnsi="Arial" w:cs="Arial"/>
                          <w:b/>
                          <w:color w:val="FFFFFF" w:themeColor="background1"/>
                        </w:rPr>
                      </w:pPr>
                    </w:p>
                    <w:p w14:paraId="038ABD6A" w14:textId="6B3579BD" w:rsidR="009B00C5" w:rsidRPr="00F00E84" w:rsidRDefault="009B00C5" w:rsidP="009B00C5">
                      <w:pPr>
                        <w:spacing w:after="120" w:line="240" w:lineRule="auto"/>
                        <w:contextualSpacing/>
                        <w:rPr>
                          <w:rFonts w:ascii="Arial" w:hAnsi="Arial" w:cs="Arial"/>
                          <w:b/>
                          <w:color w:val="FFFFFF" w:themeColor="background1"/>
                        </w:rPr>
                      </w:pPr>
                      <w:proofErr w:type="spellStart"/>
                      <w:r w:rsidRPr="00F00E84">
                        <w:rPr>
                          <w:rFonts w:ascii="Arial" w:hAnsi="Arial" w:cs="Arial"/>
                          <w:b/>
                          <w:color w:val="FFFFFF" w:themeColor="background1"/>
                        </w:rPr>
                        <w:t>Racquel</w:t>
                      </w:r>
                      <w:proofErr w:type="spellEnd"/>
                      <w:r w:rsidRPr="00F00E84">
                        <w:rPr>
                          <w:rFonts w:ascii="Arial" w:hAnsi="Arial" w:cs="Arial"/>
                          <w:b/>
                          <w:color w:val="FFFFFF" w:themeColor="background1"/>
                        </w:rPr>
                        <w:t xml:space="preserve"> Bracken</w:t>
                      </w:r>
                    </w:p>
                    <w:p w14:paraId="7C91438D" w14:textId="77777777" w:rsidR="009B00C5" w:rsidRPr="00F00E84" w:rsidRDefault="009B00C5" w:rsidP="009B00C5">
                      <w:pPr>
                        <w:spacing w:after="120" w:line="240" w:lineRule="auto"/>
                        <w:contextualSpacing/>
                        <w:rPr>
                          <w:rFonts w:ascii="Arial" w:hAnsi="Arial" w:cs="Arial"/>
                          <w:color w:val="FFFFFF" w:themeColor="background1"/>
                        </w:rPr>
                      </w:pPr>
                      <w:r w:rsidRPr="00F00E84">
                        <w:rPr>
                          <w:rFonts w:ascii="Arial" w:hAnsi="Arial" w:cs="Arial"/>
                          <w:color w:val="FFFFFF" w:themeColor="background1"/>
                        </w:rPr>
                        <w:t xml:space="preserve">VP, </w:t>
                      </w:r>
                      <w:proofErr w:type="spellStart"/>
                      <w:r w:rsidRPr="00F00E84">
                        <w:rPr>
                          <w:rFonts w:ascii="Arial" w:hAnsi="Arial" w:cs="Arial"/>
                          <w:color w:val="FFFFFF" w:themeColor="background1"/>
                        </w:rPr>
                        <w:t>Venrock</w:t>
                      </w:r>
                      <w:proofErr w:type="spellEnd"/>
                    </w:p>
                    <w:p w14:paraId="2BCEF8C8" w14:textId="77777777" w:rsidR="00D51148" w:rsidRPr="00E26CC0" w:rsidRDefault="00D51148" w:rsidP="00F00E84">
                      <w:pPr>
                        <w:spacing w:after="120" w:line="240" w:lineRule="auto"/>
                        <w:contextualSpacing/>
                        <w:rPr>
                          <w:rFonts w:ascii="Arial" w:hAnsi="Arial" w:cs="Arial"/>
                          <w:b/>
                          <w:sz w:val="24"/>
                          <w:szCs w:val="24"/>
                        </w:rPr>
                      </w:pPr>
                    </w:p>
                    <w:p w14:paraId="0C0E72EC" w14:textId="77777777" w:rsidR="009B00C5" w:rsidRPr="00F00E84" w:rsidRDefault="009B00C5" w:rsidP="009B00C5">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Jean George</w:t>
                      </w:r>
                    </w:p>
                    <w:p w14:paraId="215B839B" w14:textId="4ED489CE" w:rsidR="009B00C5" w:rsidRDefault="009B00C5" w:rsidP="009B00C5">
                      <w:pPr>
                        <w:spacing w:after="120" w:line="240" w:lineRule="auto"/>
                        <w:contextualSpacing/>
                        <w:rPr>
                          <w:rFonts w:ascii="Arial" w:hAnsi="Arial" w:cs="Arial"/>
                          <w:color w:val="FFFFFF" w:themeColor="background1"/>
                        </w:rPr>
                      </w:pPr>
                      <w:r w:rsidRPr="00965BFF">
                        <w:rPr>
                          <w:rFonts w:ascii="Arial" w:hAnsi="Arial" w:cs="Arial"/>
                          <w:color w:val="FFFFFF" w:themeColor="background1"/>
                        </w:rPr>
                        <w:t>General Partner, Lightstone</w:t>
                      </w:r>
                    </w:p>
                    <w:p w14:paraId="4AB77C07" w14:textId="77777777" w:rsidR="009B00C5" w:rsidRPr="00965BFF" w:rsidRDefault="009B00C5" w:rsidP="009B00C5">
                      <w:pPr>
                        <w:spacing w:after="120" w:line="240" w:lineRule="auto"/>
                        <w:contextualSpacing/>
                        <w:rPr>
                          <w:rFonts w:ascii="Arial" w:hAnsi="Arial" w:cs="Arial"/>
                          <w:color w:val="FFFFFF" w:themeColor="background1"/>
                        </w:rPr>
                      </w:pPr>
                    </w:p>
                    <w:p w14:paraId="3E2ADEF5" w14:textId="77777777" w:rsidR="00D51148" w:rsidRPr="00F00E84" w:rsidRDefault="00D51148" w:rsidP="00F00E84">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Markus Renschler, M.D.</w:t>
                      </w:r>
                    </w:p>
                    <w:p w14:paraId="0DB82FBA" w14:textId="77777777" w:rsidR="00D51148" w:rsidRPr="00F00E84" w:rsidRDefault="00D51148" w:rsidP="00F00E84">
                      <w:pPr>
                        <w:spacing w:after="120" w:line="240" w:lineRule="auto"/>
                        <w:contextualSpacing/>
                        <w:rPr>
                          <w:rFonts w:ascii="Arial" w:hAnsi="Arial" w:cs="Arial"/>
                          <w:color w:val="FFFFFF" w:themeColor="background1"/>
                        </w:rPr>
                      </w:pPr>
                      <w:r w:rsidRPr="00F00E84">
                        <w:rPr>
                          <w:rFonts w:ascii="Arial" w:hAnsi="Arial" w:cs="Arial"/>
                          <w:color w:val="FFFFFF" w:themeColor="background1"/>
                        </w:rPr>
                        <w:t>President and CEO, Cyteir</w:t>
                      </w:r>
                    </w:p>
                    <w:p w14:paraId="6E0BBA6D" w14:textId="77777777" w:rsidR="00D51148" w:rsidRPr="00F00E84" w:rsidRDefault="00D51148" w:rsidP="00F00E84">
                      <w:pPr>
                        <w:spacing w:after="120" w:line="240" w:lineRule="auto"/>
                        <w:contextualSpacing/>
                        <w:rPr>
                          <w:rFonts w:ascii="Arial" w:hAnsi="Arial" w:cs="Arial"/>
                          <w:color w:val="FFFFFF" w:themeColor="background1"/>
                        </w:rPr>
                      </w:pPr>
                    </w:p>
                    <w:p w14:paraId="03AF3E56" w14:textId="77777777" w:rsidR="009B00C5" w:rsidRPr="00F00E84" w:rsidRDefault="009B00C5" w:rsidP="009B00C5">
                      <w:pPr>
                        <w:spacing w:after="120" w:line="240" w:lineRule="auto"/>
                        <w:contextualSpacing/>
                        <w:rPr>
                          <w:rFonts w:ascii="Arial" w:hAnsi="Arial" w:cs="Arial"/>
                          <w:b/>
                          <w:color w:val="FFFFFF" w:themeColor="background1"/>
                        </w:rPr>
                      </w:pPr>
                      <w:r w:rsidRPr="00F00E84">
                        <w:rPr>
                          <w:rFonts w:ascii="Arial" w:hAnsi="Arial" w:cs="Arial"/>
                          <w:b/>
                          <w:color w:val="FFFFFF" w:themeColor="background1"/>
                        </w:rPr>
                        <w:t xml:space="preserve">Timothy </w:t>
                      </w:r>
                      <w:proofErr w:type="spellStart"/>
                      <w:r w:rsidRPr="00F00E84">
                        <w:rPr>
                          <w:rFonts w:ascii="Arial" w:hAnsi="Arial" w:cs="Arial"/>
                          <w:b/>
                          <w:color w:val="FFFFFF" w:themeColor="background1"/>
                        </w:rPr>
                        <w:t>Romberger</w:t>
                      </w:r>
                      <w:proofErr w:type="spellEnd"/>
                    </w:p>
                    <w:p w14:paraId="74F71C57" w14:textId="77777777" w:rsidR="009B00C5" w:rsidRDefault="009B00C5" w:rsidP="009B00C5">
                      <w:pPr>
                        <w:spacing w:after="120" w:line="240" w:lineRule="auto"/>
                        <w:contextualSpacing/>
                        <w:rPr>
                          <w:rFonts w:ascii="Arial" w:hAnsi="Arial" w:cs="Arial"/>
                          <w:color w:val="FFFFFF" w:themeColor="background1"/>
                        </w:rPr>
                      </w:pPr>
                      <w:r w:rsidRPr="00F00E84">
                        <w:rPr>
                          <w:rFonts w:ascii="Arial" w:hAnsi="Arial" w:cs="Arial"/>
                          <w:color w:val="FFFFFF" w:themeColor="background1"/>
                        </w:rPr>
                        <w:t>Co-Founder, Cyteir</w:t>
                      </w:r>
                    </w:p>
                    <w:p w14:paraId="4707312A" w14:textId="77777777" w:rsidR="009B00C5" w:rsidRDefault="009B00C5" w:rsidP="009B00C5">
                      <w:pPr>
                        <w:spacing w:after="120" w:line="240" w:lineRule="auto"/>
                        <w:contextualSpacing/>
                        <w:rPr>
                          <w:rFonts w:ascii="Arial" w:hAnsi="Arial" w:cs="Arial"/>
                          <w:color w:val="FFFFFF" w:themeColor="background1"/>
                        </w:rPr>
                      </w:pPr>
                      <w:r>
                        <w:rPr>
                          <w:rFonts w:ascii="Arial" w:hAnsi="Arial" w:cs="Arial"/>
                          <w:color w:val="FFFFFF" w:themeColor="background1"/>
                        </w:rPr>
                        <w:t>Managing Director, TRC Advisory</w:t>
                      </w:r>
                    </w:p>
                    <w:p w14:paraId="0969EF40" w14:textId="77777777" w:rsidR="00D51148" w:rsidRDefault="00D51148" w:rsidP="00F00E84">
                      <w:pPr>
                        <w:spacing w:after="120" w:line="240" w:lineRule="auto"/>
                        <w:contextualSpacing/>
                        <w:rPr>
                          <w:rFonts w:ascii="Arial" w:hAnsi="Arial" w:cs="Arial"/>
                          <w:color w:val="FFFFFF" w:themeColor="background1"/>
                        </w:rPr>
                      </w:pPr>
                    </w:p>
                    <w:p w14:paraId="400C1975" w14:textId="77777777" w:rsidR="00D51148" w:rsidRPr="00965BFF" w:rsidRDefault="00D51148" w:rsidP="00F00E84">
                      <w:pPr>
                        <w:spacing w:after="120" w:line="240" w:lineRule="auto"/>
                        <w:contextualSpacing/>
                        <w:rPr>
                          <w:rFonts w:ascii="Arial" w:hAnsi="Arial" w:cs="Arial"/>
                          <w:b/>
                          <w:color w:val="FFFFFF" w:themeColor="background1"/>
                        </w:rPr>
                      </w:pPr>
                      <w:r w:rsidRPr="00965BFF">
                        <w:rPr>
                          <w:rFonts w:ascii="Arial" w:hAnsi="Arial" w:cs="Arial"/>
                          <w:b/>
                          <w:color w:val="FFFFFF" w:themeColor="background1"/>
                        </w:rPr>
                        <w:t xml:space="preserve">Bart Van </w:t>
                      </w:r>
                      <w:proofErr w:type="spellStart"/>
                      <w:r w:rsidRPr="00965BFF">
                        <w:rPr>
                          <w:rFonts w:ascii="Arial" w:hAnsi="Arial" w:cs="Arial"/>
                          <w:b/>
                          <w:color w:val="FFFFFF" w:themeColor="background1"/>
                        </w:rPr>
                        <w:t>Hooland</w:t>
                      </w:r>
                      <w:proofErr w:type="spellEnd"/>
                    </w:p>
                    <w:p w14:paraId="2B39619E" w14:textId="77777777" w:rsidR="00D51148" w:rsidRPr="00965BFF" w:rsidRDefault="00D51148" w:rsidP="00F00E84">
                      <w:pPr>
                        <w:spacing w:after="120" w:line="240" w:lineRule="auto"/>
                        <w:contextualSpacing/>
                        <w:rPr>
                          <w:rFonts w:ascii="Arial" w:hAnsi="Arial" w:cs="Arial"/>
                          <w:color w:val="FFFFFF" w:themeColor="background1"/>
                        </w:rPr>
                      </w:pPr>
                      <w:r w:rsidRPr="00965BFF">
                        <w:rPr>
                          <w:rFonts w:ascii="Arial" w:hAnsi="Arial" w:cs="Arial"/>
                          <w:color w:val="FFFFFF" w:themeColor="background1"/>
                        </w:rPr>
                        <w:t>Managing Partner, DROIA</w:t>
                      </w:r>
                    </w:p>
                    <w:p w14:paraId="5362A225" w14:textId="77777777" w:rsidR="00D51148" w:rsidRPr="00F00E84" w:rsidRDefault="00D51148" w:rsidP="00F00E84">
                      <w:pPr>
                        <w:spacing w:after="120" w:line="240" w:lineRule="auto"/>
                        <w:contextualSpacing/>
                        <w:rPr>
                          <w:rFonts w:ascii="Arial" w:hAnsi="Arial" w:cs="Arial"/>
                          <w:color w:val="FFFFFF" w:themeColor="background1"/>
                        </w:rPr>
                      </w:pPr>
                    </w:p>
                    <w:p w14:paraId="7595AD04" w14:textId="77777777" w:rsidR="009B00C5" w:rsidRPr="009B00C5" w:rsidRDefault="009B00C5" w:rsidP="009B00C5">
                      <w:pPr>
                        <w:spacing w:after="120" w:line="240" w:lineRule="auto"/>
                        <w:contextualSpacing/>
                        <w:rPr>
                          <w:rFonts w:ascii="Arial" w:hAnsi="Arial" w:cs="Arial"/>
                          <w:b/>
                          <w:color w:val="FFFFFF" w:themeColor="background1"/>
                        </w:rPr>
                      </w:pPr>
                      <w:r w:rsidRPr="009B00C5">
                        <w:rPr>
                          <w:rFonts w:ascii="Arial" w:hAnsi="Arial" w:cs="Arial"/>
                          <w:b/>
                          <w:color w:val="FFFFFF" w:themeColor="background1"/>
                        </w:rPr>
                        <w:t xml:space="preserve">Joe </w:t>
                      </w:r>
                      <w:proofErr w:type="spellStart"/>
                      <w:r w:rsidRPr="009B00C5">
                        <w:rPr>
                          <w:rFonts w:ascii="Arial" w:hAnsi="Arial" w:cs="Arial"/>
                          <w:b/>
                          <w:color w:val="FFFFFF" w:themeColor="background1"/>
                        </w:rPr>
                        <w:t>Zakrzewski</w:t>
                      </w:r>
                      <w:proofErr w:type="spellEnd"/>
                    </w:p>
                    <w:p w14:paraId="5DB93BEC" w14:textId="61E7C597" w:rsidR="00D51148" w:rsidRDefault="00443F48" w:rsidP="00F00E84">
                      <w:pPr>
                        <w:spacing w:after="120" w:line="240" w:lineRule="auto"/>
                        <w:contextualSpacing/>
                        <w:rPr>
                          <w:rFonts w:ascii="Arial" w:hAnsi="Arial" w:cs="Arial"/>
                          <w:color w:val="FFFFFF" w:themeColor="background1"/>
                        </w:rPr>
                      </w:pPr>
                      <w:r>
                        <w:rPr>
                          <w:rFonts w:ascii="Arial" w:hAnsi="Arial" w:cs="Arial"/>
                          <w:color w:val="FFFFFF" w:themeColor="background1"/>
                        </w:rPr>
                        <w:t>Independent Investor</w:t>
                      </w:r>
                    </w:p>
                    <w:p w14:paraId="4BCF11B9" w14:textId="77777777" w:rsidR="00443F48" w:rsidRDefault="00443F48" w:rsidP="00F00E84">
                      <w:pPr>
                        <w:spacing w:after="120" w:line="240" w:lineRule="auto"/>
                        <w:contextualSpacing/>
                        <w:rPr>
                          <w:rFonts w:ascii="Arial" w:hAnsi="Arial" w:cs="Arial"/>
                          <w:color w:val="FFFFFF" w:themeColor="background1"/>
                        </w:rPr>
                      </w:pPr>
                    </w:p>
                    <w:p w14:paraId="19877B25" w14:textId="77777777" w:rsidR="009B00C5" w:rsidRPr="009B00C5" w:rsidDel="00CA0D7D" w:rsidRDefault="009B00C5" w:rsidP="00F00E84">
                      <w:pPr>
                        <w:spacing w:after="120" w:line="240" w:lineRule="auto"/>
                        <w:contextualSpacing/>
                        <w:rPr>
                          <w:rFonts w:ascii="Arial" w:hAnsi="Arial" w:cs="Arial"/>
                          <w:color w:val="FFFFFF" w:themeColor="background1"/>
                        </w:rPr>
                      </w:pPr>
                    </w:p>
                    <w:p w14:paraId="263CC166" w14:textId="77777777" w:rsidR="00D51148" w:rsidRDefault="00D51148" w:rsidP="00F00E84">
                      <w:pPr>
                        <w:spacing w:after="120" w:line="240" w:lineRule="auto"/>
                        <w:contextualSpacing/>
                        <w:rPr>
                          <w:rFonts w:ascii="Arial" w:hAnsi="Arial" w:cs="Arial"/>
                          <w:b/>
                          <w:color w:val="FFFFFF" w:themeColor="background1"/>
                        </w:rPr>
                      </w:pPr>
                      <w:r>
                        <w:rPr>
                          <w:rFonts w:ascii="Arial" w:hAnsi="Arial" w:cs="Arial"/>
                          <w:b/>
                          <w:color w:val="FFFFFF" w:themeColor="background1"/>
                        </w:rPr>
                        <w:t>Founded: June 2012</w:t>
                      </w:r>
                    </w:p>
                    <w:p w14:paraId="03D438C8" w14:textId="77777777" w:rsidR="00D51148" w:rsidRDefault="00D51148" w:rsidP="00F00E84">
                      <w:pPr>
                        <w:spacing w:after="120" w:line="240" w:lineRule="auto"/>
                        <w:contextualSpacing/>
                        <w:rPr>
                          <w:rFonts w:ascii="Arial" w:hAnsi="Arial" w:cs="Arial"/>
                          <w:b/>
                          <w:color w:val="FFFFFF" w:themeColor="background1"/>
                        </w:rPr>
                      </w:pPr>
                    </w:p>
                    <w:p w14:paraId="7F92F225" w14:textId="77777777" w:rsidR="00D51148" w:rsidRPr="00A67021" w:rsidRDefault="00D51148" w:rsidP="00D51148">
                      <w:pPr>
                        <w:spacing w:after="120" w:line="240" w:lineRule="auto"/>
                        <w:contextualSpacing/>
                        <w:rPr>
                          <w:rFonts w:ascii="Arial" w:hAnsi="Arial" w:cs="Arial"/>
                          <w:b/>
                        </w:rPr>
                      </w:pPr>
                      <w:r w:rsidRPr="00A67021">
                        <w:rPr>
                          <w:rFonts w:ascii="Arial" w:hAnsi="Arial" w:cs="Arial"/>
                          <w:b/>
                        </w:rPr>
                        <w:t>Financing:</w:t>
                      </w:r>
                    </w:p>
                    <w:p w14:paraId="43607D10" w14:textId="77777777" w:rsidR="00D51148" w:rsidRPr="00111EE3" w:rsidRDefault="00D51148" w:rsidP="00F00E84">
                      <w:pPr>
                        <w:spacing w:after="120" w:line="240" w:lineRule="auto"/>
                        <w:contextualSpacing/>
                        <w:rPr>
                          <w:rFonts w:ascii="Arial" w:hAnsi="Arial" w:cs="Arial"/>
                        </w:rPr>
                      </w:pPr>
                      <w:r>
                        <w:rPr>
                          <w:rFonts w:ascii="Arial" w:hAnsi="Arial" w:cs="Arial"/>
                          <w:b/>
                        </w:rPr>
                        <w:t>Series A:</w:t>
                      </w:r>
                      <w:r>
                        <w:rPr>
                          <w:rFonts w:ascii="Arial" w:hAnsi="Arial" w:cs="Arial"/>
                        </w:rPr>
                        <w:t xml:space="preserve"> $5.5M (Nov. 2015)</w:t>
                      </w:r>
                    </w:p>
                    <w:p w14:paraId="67AA9FF5" w14:textId="3BB54FED" w:rsidR="00D51148" w:rsidRDefault="00D51148" w:rsidP="00F00E84">
                      <w:pPr>
                        <w:spacing w:after="120" w:line="240" w:lineRule="auto"/>
                        <w:contextualSpacing/>
                        <w:rPr>
                          <w:rFonts w:ascii="Arial" w:hAnsi="Arial" w:cs="Arial"/>
                        </w:rPr>
                      </w:pPr>
                      <w:r>
                        <w:rPr>
                          <w:rFonts w:ascii="Arial" w:hAnsi="Arial" w:cs="Arial"/>
                          <w:b/>
                        </w:rPr>
                        <w:t xml:space="preserve">Series B: </w:t>
                      </w:r>
                      <w:r>
                        <w:rPr>
                          <w:rFonts w:ascii="Arial" w:hAnsi="Arial" w:cs="Arial"/>
                        </w:rPr>
                        <w:t>$</w:t>
                      </w:r>
                      <w:r w:rsidR="00892BB9">
                        <w:rPr>
                          <w:rFonts w:ascii="Arial" w:hAnsi="Arial" w:cs="Arial"/>
                        </w:rPr>
                        <w:t>35</w:t>
                      </w:r>
                      <w:bookmarkStart w:id="1" w:name="_GoBack"/>
                      <w:bookmarkEnd w:id="1"/>
                      <w:r>
                        <w:rPr>
                          <w:rFonts w:ascii="Arial" w:hAnsi="Arial" w:cs="Arial"/>
                        </w:rPr>
                        <w:t>M (Mar. 2018)</w:t>
                      </w:r>
                    </w:p>
                    <w:p w14:paraId="17C76F58" w14:textId="77777777" w:rsidR="00D51148" w:rsidRDefault="00D51148" w:rsidP="00F00E84">
                      <w:pPr>
                        <w:spacing w:after="120" w:line="240" w:lineRule="auto"/>
                        <w:contextualSpacing/>
                        <w:rPr>
                          <w:rFonts w:ascii="Arial" w:hAnsi="Arial" w:cs="Arial"/>
                        </w:rPr>
                      </w:pPr>
                    </w:p>
                    <w:p w14:paraId="590747AD" w14:textId="77777777" w:rsidR="00793CF4" w:rsidRDefault="00793CF4" w:rsidP="00F00E84">
                      <w:pPr>
                        <w:spacing w:after="120" w:line="240" w:lineRule="auto"/>
                        <w:contextualSpacing/>
                        <w:rPr>
                          <w:rFonts w:ascii="Arial" w:hAnsi="Arial" w:cs="Arial"/>
                          <w:b/>
                        </w:rPr>
                      </w:pPr>
                    </w:p>
                    <w:p w14:paraId="0755A758" w14:textId="77777777" w:rsidR="00D51148" w:rsidRDefault="00D51148" w:rsidP="00F00E84">
                      <w:pPr>
                        <w:spacing w:after="120" w:line="240" w:lineRule="auto"/>
                        <w:contextualSpacing/>
                        <w:rPr>
                          <w:rFonts w:ascii="Arial" w:hAnsi="Arial" w:cs="Arial"/>
                          <w:b/>
                        </w:rPr>
                      </w:pPr>
                      <w:r>
                        <w:rPr>
                          <w:rFonts w:ascii="Arial" w:hAnsi="Arial" w:cs="Arial"/>
                          <w:b/>
                        </w:rPr>
                        <w:t>C</w:t>
                      </w:r>
                      <w:r w:rsidRPr="00F17653">
                        <w:rPr>
                          <w:rFonts w:ascii="Arial" w:hAnsi="Arial" w:cs="Arial"/>
                          <w:b/>
                        </w:rPr>
                        <w:t>ontact</w:t>
                      </w:r>
                      <w:r>
                        <w:rPr>
                          <w:rFonts w:ascii="Arial" w:hAnsi="Arial" w:cs="Arial"/>
                          <w:b/>
                        </w:rPr>
                        <w:t>:</w:t>
                      </w:r>
                    </w:p>
                    <w:p w14:paraId="7C01993B" w14:textId="77777777" w:rsidR="00D51148" w:rsidRDefault="00D51148" w:rsidP="00F00E84">
                      <w:pPr>
                        <w:spacing w:after="120" w:line="240" w:lineRule="auto"/>
                        <w:contextualSpacing/>
                        <w:rPr>
                          <w:rFonts w:ascii="Arial" w:hAnsi="Arial" w:cs="Arial"/>
                        </w:rPr>
                      </w:pPr>
                      <w:r>
                        <w:rPr>
                          <w:rFonts w:ascii="Arial" w:hAnsi="Arial" w:cs="Arial"/>
                        </w:rPr>
                        <w:t>Markus Renschler, M.D.</w:t>
                      </w:r>
                    </w:p>
                    <w:p w14:paraId="64606A76" w14:textId="77777777" w:rsidR="00D51148" w:rsidRPr="007560F6" w:rsidRDefault="00D51148" w:rsidP="00F00E84">
                      <w:pPr>
                        <w:spacing w:after="120" w:line="240" w:lineRule="auto"/>
                        <w:contextualSpacing/>
                        <w:rPr>
                          <w:rFonts w:ascii="Arial" w:hAnsi="Arial" w:cs="Arial"/>
                        </w:rPr>
                      </w:pPr>
                      <w:r w:rsidRPr="007560F6">
                        <w:rPr>
                          <w:rFonts w:ascii="Arial" w:hAnsi="Arial" w:cs="Arial"/>
                        </w:rPr>
                        <w:t>Cyteir Therapeutics</w:t>
                      </w:r>
                    </w:p>
                    <w:p w14:paraId="61E11EC9"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763E Concord Ave</w:t>
                      </w:r>
                    </w:p>
                    <w:p w14:paraId="1466F0C5"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Cambridge, MA 02138</w:t>
                      </w:r>
                    </w:p>
                    <w:p w14:paraId="4C2F70AF" w14:textId="77777777" w:rsidR="00D51148" w:rsidRPr="00E061D3" w:rsidRDefault="00D51148" w:rsidP="00F00E84">
                      <w:pPr>
                        <w:spacing w:after="120" w:line="240" w:lineRule="auto"/>
                        <w:contextualSpacing/>
                        <w:rPr>
                          <w:rFonts w:ascii="Arial" w:hAnsi="Arial" w:cs="Arial"/>
                          <w:lang w:val="it-IT"/>
                        </w:rPr>
                      </w:pPr>
                    </w:p>
                    <w:p w14:paraId="5302CF7A"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info@cyteir.com</w:t>
                      </w:r>
                    </w:p>
                    <w:p w14:paraId="2DDE565C" w14:textId="77777777" w:rsidR="00D51148" w:rsidRPr="00E061D3" w:rsidRDefault="00D51148" w:rsidP="00F00E84">
                      <w:pPr>
                        <w:spacing w:after="120" w:line="240" w:lineRule="auto"/>
                        <w:contextualSpacing/>
                        <w:rPr>
                          <w:rFonts w:ascii="Arial" w:hAnsi="Arial" w:cs="Arial"/>
                          <w:lang w:val="it-IT"/>
                        </w:rPr>
                      </w:pPr>
                      <w:r w:rsidRPr="00E061D3">
                        <w:rPr>
                          <w:rFonts w:ascii="Arial" w:hAnsi="Arial" w:cs="Arial"/>
                          <w:lang w:val="it-IT"/>
                        </w:rPr>
                        <w:t>(857) 285-414</w:t>
                      </w:r>
                      <w:r w:rsidR="00F00E84" w:rsidRPr="00E061D3">
                        <w:rPr>
                          <w:rFonts w:ascii="Arial" w:hAnsi="Arial" w:cs="Arial"/>
                          <w:lang w:val="it-IT"/>
                        </w:rPr>
                        <w:t>0</w:t>
                      </w:r>
                      <w:r w:rsidRPr="00E061D3">
                        <w:rPr>
                          <w:rFonts w:ascii="Arial" w:hAnsi="Arial" w:cs="Arial"/>
                          <w:lang w:val="it-IT"/>
                        </w:rPr>
                        <w:t xml:space="preserve">  www.cyteir.com</w:t>
                      </w:r>
                    </w:p>
                    <w:p w14:paraId="45A3D57F" w14:textId="77777777" w:rsidR="00D51148" w:rsidRPr="00E061D3" w:rsidRDefault="00D51148" w:rsidP="00F00E84">
                      <w:pPr>
                        <w:spacing w:after="120" w:line="240" w:lineRule="auto"/>
                        <w:contextualSpacing/>
                        <w:rPr>
                          <w:rFonts w:ascii="Arial" w:hAnsi="Arial" w:cs="Arial"/>
                          <w:lang w:val="it-IT"/>
                        </w:rPr>
                      </w:pPr>
                    </w:p>
                    <w:p w14:paraId="39424D51" w14:textId="77777777" w:rsidR="00D51148" w:rsidRPr="005B4FC4" w:rsidRDefault="00D51148" w:rsidP="00F00E84">
                      <w:pPr>
                        <w:spacing w:after="120" w:line="240" w:lineRule="auto"/>
                        <w:contextualSpacing/>
                        <w:rPr>
                          <w:rFonts w:ascii="Arial" w:hAnsi="Arial" w:cs="Arial"/>
                        </w:rPr>
                      </w:pPr>
                      <w:r w:rsidRPr="005B4FC4">
                        <w:rPr>
                          <w:rFonts w:ascii="Arial" w:hAnsi="Arial" w:cs="Arial"/>
                        </w:rPr>
                        <w:t>For career inquiries</w:t>
                      </w:r>
                      <w:r>
                        <w:rPr>
                          <w:rFonts w:ascii="Arial" w:hAnsi="Arial" w:cs="Arial"/>
                        </w:rPr>
                        <w:t>:</w:t>
                      </w:r>
                    </w:p>
                    <w:p w14:paraId="3F9CF0A5" w14:textId="77777777" w:rsidR="00D51148" w:rsidRDefault="00D51148" w:rsidP="00F00E84">
                      <w:pPr>
                        <w:spacing w:after="120" w:line="240" w:lineRule="auto"/>
                        <w:contextualSpacing/>
                        <w:rPr>
                          <w:rFonts w:ascii="Arial" w:hAnsi="Arial" w:cs="Arial"/>
                        </w:rPr>
                      </w:pPr>
                      <w:r>
                        <w:rPr>
                          <w:rFonts w:ascii="Arial" w:hAnsi="Arial" w:cs="Arial"/>
                        </w:rPr>
                        <w:t>c</w:t>
                      </w:r>
                      <w:r w:rsidRPr="005B4FC4">
                        <w:rPr>
                          <w:rFonts w:ascii="Arial" w:hAnsi="Arial" w:cs="Arial"/>
                        </w:rPr>
                        <w:t>areers@cyteir.com</w:t>
                      </w:r>
                    </w:p>
                    <w:p w14:paraId="02C8CA14" w14:textId="77777777" w:rsidR="00D51148" w:rsidRDefault="00D51148" w:rsidP="00D51148">
                      <w:pPr>
                        <w:spacing w:after="0"/>
                        <w:rPr>
                          <w:rFonts w:ascii="Arial" w:hAnsi="Arial" w:cs="Arial"/>
                        </w:rPr>
                      </w:pPr>
                    </w:p>
                    <w:p w14:paraId="6BFD1676" w14:textId="77777777" w:rsidR="00D51148" w:rsidRPr="00F17653" w:rsidRDefault="00D51148" w:rsidP="00D51148">
                      <w:pPr>
                        <w:rPr>
                          <w:rFonts w:ascii="Arial" w:hAnsi="Arial" w:cs="Arial"/>
                        </w:rPr>
                      </w:pPr>
                    </w:p>
                  </w:txbxContent>
                </v:textbox>
                <w10:wrap anchory="page"/>
              </v:rect>
            </w:pict>
          </mc:Fallback>
        </mc:AlternateContent>
      </w:r>
      <w:r w:rsidR="00D15339" w:rsidRPr="00D15339">
        <w:rPr>
          <w:rFonts w:ascii="Arial" w:hAnsi="Arial" w:cs="Arial"/>
          <w:color w:val="002060"/>
        </w:rPr>
        <w:t xml:space="preserve">reduce RAD51 activity in diseased cells by </w:t>
      </w:r>
      <w:r w:rsidR="00DF18FD">
        <w:rPr>
          <w:rFonts w:ascii="Arial" w:hAnsi="Arial" w:cs="Arial"/>
          <w:color w:val="002060"/>
        </w:rPr>
        <w:t xml:space="preserve">specifically </w:t>
      </w:r>
      <w:r w:rsidR="00C55245">
        <w:rPr>
          <w:rFonts w:ascii="Arial" w:hAnsi="Arial" w:cs="Arial"/>
          <w:color w:val="002060"/>
        </w:rPr>
        <w:t>r</w:t>
      </w:r>
      <w:r w:rsidR="00D15339" w:rsidRPr="00D15339">
        <w:rPr>
          <w:rFonts w:ascii="Arial" w:hAnsi="Arial" w:cs="Arial"/>
          <w:color w:val="002060"/>
        </w:rPr>
        <w:t xml:space="preserve">educing </w:t>
      </w:r>
      <w:r w:rsidR="00FD3B16">
        <w:rPr>
          <w:rFonts w:ascii="Arial" w:hAnsi="Arial" w:cs="Arial"/>
          <w:color w:val="002060"/>
        </w:rPr>
        <w:t xml:space="preserve">its concentration in the nucleus, thereby limiting the degree to which it can repair DNA damage, </w:t>
      </w:r>
      <w:r w:rsidR="00D15339" w:rsidRPr="00D15339">
        <w:rPr>
          <w:rFonts w:ascii="Arial" w:hAnsi="Arial" w:cs="Arial"/>
          <w:color w:val="002060"/>
        </w:rPr>
        <w:t>while preserving its baseline function in normal cells.</w:t>
      </w:r>
      <w:r w:rsidR="00F672B3">
        <w:rPr>
          <w:rFonts w:ascii="Arial" w:hAnsi="Arial" w:cs="Arial"/>
          <w:color w:val="002060"/>
        </w:rPr>
        <w:t xml:space="preserve"> Our </w:t>
      </w:r>
      <w:r w:rsidR="00AD5A5B">
        <w:rPr>
          <w:rFonts w:ascii="Arial" w:hAnsi="Arial" w:cs="Arial"/>
          <w:color w:val="002060"/>
        </w:rPr>
        <w:t>lead development candidate drug is undergoing IND enabling studies now.</w:t>
      </w:r>
    </w:p>
    <w:p w14:paraId="35FE5F38" w14:textId="77777777" w:rsidR="00D51148" w:rsidRDefault="00D51148" w:rsidP="007B7CC2">
      <w:pPr>
        <w:spacing w:before="240"/>
        <w:ind w:right="3240"/>
        <w:jc w:val="both"/>
        <w:rPr>
          <w:rFonts w:ascii="Arial" w:hAnsi="Arial" w:cs="Arial"/>
          <w:color w:val="002060"/>
        </w:rPr>
      </w:pPr>
    </w:p>
    <w:p w14:paraId="7A97A575" w14:textId="77777777" w:rsidR="00D51148" w:rsidRDefault="00D51148" w:rsidP="007B7CC2">
      <w:pPr>
        <w:spacing w:before="240"/>
        <w:ind w:right="3240"/>
        <w:jc w:val="both"/>
        <w:rPr>
          <w:rFonts w:ascii="Arial" w:hAnsi="Arial" w:cs="Arial"/>
          <w:color w:val="002060"/>
        </w:rPr>
      </w:pPr>
    </w:p>
    <w:p w14:paraId="26B36999" w14:textId="77777777" w:rsidR="00793CF4" w:rsidRDefault="00793CF4" w:rsidP="007B7CC2">
      <w:pPr>
        <w:spacing w:before="240"/>
        <w:ind w:right="3240"/>
        <w:jc w:val="both"/>
        <w:rPr>
          <w:rFonts w:ascii="Arial" w:hAnsi="Arial" w:cs="Arial"/>
          <w:b/>
          <w:color w:val="002060"/>
          <w:sz w:val="26"/>
          <w:szCs w:val="26"/>
        </w:rPr>
      </w:pPr>
      <w:r>
        <w:rPr>
          <w:rFonts w:ascii="Arial" w:hAnsi="Arial" w:cs="Arial"/>
          <w:noProof/>
          <w:color w:val="002060"/>
        </w:rPr>
        <mc:AlternateContent>
          <mc:Choice Requires="wps">
            <w:drawing>
              <wp:anchor distT="0" distB="0" distL="114300" distR="114300" simplePos="0" relativeHeight="251749376" behindDoc="0" locked="0" layoutInCell="1" allowOverlap="1" wp14:anchorId="6B8D08DF" wp14:editId="1C9A36BE">
                <wp:simplePos x="0" y="0"/>
                <wp:positionH relativeFrom="column">
                  <wp:posOffset>2082800</wp:posOffset>
                </wp:positionH>
                <wp:positionV relativeFrom="paragraph">
                  <wp:posOffset>73025</wp:posOffset>
                </wp:positionV>
                <wp:extent cx="1229995" cy="304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22999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EFB68C" w14:textId="77777777" w:rsidR="005A62AB" w:rsidRPr="00F00E84" w:rsidRDefault="00793CF4" w:rsidP="00EB5FB6">
                            <w:pPr>
                              <w:rPr>
                                <w:rFonts w:ascii="Arial" w:hAnsi="Arial" w:cs="Arial"/>
                                <w:b/>
                                <w:bCs/>
                                <w:color w:val="2F5496" w:themeColor="accent5" w:themeShade="BF"/>
                                <w:sz w:val="28"/>
                                <w:szCs w:val="28"/>
                              </w:rPr>
                            </w:pPr>
                            <w:r w:rsidRPr="00F00E84">
                              <w:rPr>
                                <w:rFonts w:ascii="Arial" w:hAnsi="Arial" w:cs="Arial"/>
                                <w:b/>
                                <w:bCs/>
                                <w:color w:val="2F5496" w:themeColor="accent5" w:themeShade="BF"/>
                                <w:sz w:val="28"/>
                                <w:szCs w:val="28"/>
                              </w:rPr>
                              <w:t>PROGRAMS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D08DF" id="_x0000_t202" coordsize="21600,21600" o:spt="202" path="m,l,21600r21600,l21600,xe">
                <v:stroke joinstyle="miter"/>
                <v:path gradientshapeok="t" o:connecttype="rect"/>
              </v:shapetype>
              <v:shape id="Text Box 20" o:spid="_x0000_s1030" type="#_x0000_t202" style="position:absolute;left:0;text-align:left;margin-left:164pt;margin-top:5.75pt;width:96.85pt;height:24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" filled="f" stroked="f">
                <v:textbox>
                  <w:txbxContent>
                    <w:p w14:paraId="0FEFB68C" w14:textId="77777777" w:rsidR="005A62AB" w:rsidRPr="00F00E84" w:rsidRDefault="00793CF4" w:rsidP="00EB5FB6">
                      <w:pPr>
                        <w:rPr>
                          <w:rFonts w:ascii="Arial" w:hAnsi="Arial" w:cs="Arial"/>
                          <w:b/>
                          <w:bCs/>
                          <w:color w:val="2F5496" w:themeColor="accent5" w:themeShade="BF"/>
                          <w:sz w:val="28"/>
                          <w:szCs w:val="28"/>
                        </w:rPr>
                      </w:pPr>
                      <w:r w:rsidRPr="00F00E84">
                        <w:rPr>
                          <w:rFonts w:ascii="Arial" w:hAnsi="Arial" w:cs="Arial"/>
                          <w:b/>
                          <w:bCs/>
                          <w:color w:val="2F5496" w:themeColor="accent5" w:themeShade="BF"/>
                          <w:sz w:val="28"/>
                          <w:szCs w:val="28"/>
                        </w:rPr>
                        <w:t>PROGRAMS</w:t>
                      </w:r>
                    </w:p>
                  </w:txbxContent>
                </v:textbox>
                <w10:wrap type="square"/>
              </v:shape>
            </w:pict>
          </mc:Fallback>
        </mc:AlternateContent>
      </w:r>
    </w:p>
    <w:p w14:paraId="4BE6E23B" w14:textId="5FF0B699" w:rsidR="006879E0" w:rsidRDefault="00793CF4"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w:drawing>
          <wp:anchor distT="0" distB="0" distL="114300" distR="114300" simplePos="0" relativeHeight="251715584" behindDoc="0" locked="0" layoutInCell="1" allowOverlap="1" wp14:anchorId="6332E7DF" wp14:editId="3099FE3A">
            <wp:simplePos x="0" y="0"/>
            <wp:positionH relativeFrom="column">
              <wp:posOffset>101600</wp:posOffset>
            </wp:positionH>
            <wp:positionV relativeFrom="paragraph">
              <wp:posOffset>61595</wp:posOffset>
            </wp:positionV>
            <wp:extent cx="4931034" cy="2755900"/>
            <wp:effectExtent l="0" t="0" r="0" b="0"/>
            <wp:wrapNone/>
            <wp:docPr id="37" name="tab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E895A5-47C7-7345-B452-24D22CB42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E895A5-47C7-7345-B452-24D22CB42A5D}"/>
                        </a:ext>
                      </a:extLst>
                    </pic:cNvPr>
                    <pic:cNvPicPr>
                      <a:picLocks noChangeAspect="1"/>
                    </pic:cNvPicPr>
                  </pic:nvPicPr>
                  <pic:blipFill>
                    <a:blip r:embed="rId16"/>
                    <a:stretch>
                      <a:fillRect/>
                    </a:stretch>
                  </pic:blipFill>
                  <pic:spPr>
                    <a:xfrm>
                      <a:off x="0" y="0"/>
                      <a:ext cx="4931034" cy="2755900"/>
                    </a:xfrm>
                    <a:prstGeom prst="rect">
                      <a:avLst/>
                    </a:prstGeom>
                  </pic:spPr>
                </pic:pic>
              </a:graphicData>
            </a:graphic>
            <wp14:sizeRelH relativeFrom="margin">
              <wp14:pctWidth>0</wp14:pctWidth>
            </wp14:sizeRelH>
            <wp14:sizeRelV relativeFrom="margin">
              <wp14:pctHeight>0</wp14:pctHeight>
            </wp14:sizeRelV>
          </wp:anchor>
        </w:drawing>
      </w:r>
    </w:p>
    <w:p w14:paraId="7381CE7E" w14:textId="77777777" w:rsidR="007C5CF5" w:rsidRDefault="007C5CF5"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mc:AlternateContent>
          <mc:Choice Requires="wps">
            <w:drawing>
              <wp:anchor distT="0" distB="0" distL="114300" distR="114300" simplePos="0" relativeHeight="251716608" behindDoc="0" locked="0" layoutInCell="1" allowOverlap="1" wp14:anchorId="29883084" wp14:editId="4D16E922">
                <wp:simplePos x="0" y="0"/>
                <wp:positionH relativeFrom="column">
                  <wp:posOffset>2068285</wp:posOffset>
                </wp:positionH>
                <wp:positionV relativeFrom="paragraph">
                  <wp:posOffset>189593</wp:posOffset>
                </wp:positionV>
                <wp:extent cx="2144485" cy="419100"/>
                <wp:effectExtent l="38100" t="38100" r="40005" b="38100"/>
                <wp:wrapNone/>
                <wp:docPr id="32" name="Pentagon 3"/>
                <wp:cNvGraphicFramePr/>
                <a:graphic xmlns:a="http://schemas.openxmlformats.org/drawingml/2006/main">
                  <a:graphicData uri="http://schemas.microsoft.com/office/word/2010/wordprocessingShape">
                    <wps:wsp>
                      <wps:cNvSpPr/>
                      <wps:spPr>
                        <a:xfrm>
                          <a:off x="0" y="0"/>
                          <a:ext cx="2144485" cy="419100"/>
                        </a:xfrm>
                        <a:prstGeom prst="homePlate">
                          <a:avLst/>
                        </a:prstGeom>
                        <a:solidFill>
                          <a:srgbClr val="0070C0"/>
                        </a:solidFill>
                        <a:ln>
                          <a:solidFill>
                            <a:schemeClr val="bg1"/>
                          </a:solidFill>
                        </a:ln>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8E9B1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162.85pt;margin-top:14.95pt;width:168.8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" adj="19489" fillcolor="#0070c0" strokecolor="white [3212]"/>
            </w:pict>
          </mc:Fallback>
        </mc:AlternateContent>
      </w:r>
    </w:p>
    <w:p w14:paraId="55DBA88A" w14:textId="546DECBF" w:rsidR="007C5CF5" w:rsidRDefault="009B00C5" w:rsidP="007B7CC2">
      <w:pPr>
        <w:spacing w:before="240"/>
        <w:ind w:right="3240"/>
        <w:jc w:val="both"/>
        <w:rPr>
          <w:rFonts w:ascii="Arial" w:hAnsi="Arial" w:cs="Arial"/>
          <w:b/>
          <w:color w:val="002060"/>
          <w:sz w:val="26"/>
          <w:szCs w:val="26"/>
        </w:rPr>
      </w:pPr>
      <w:r>
        <w:rPr>
          <w:rFonts w:ascii="Arial" w:hAnsi="Arial" w:cs="Arial"/>
          <w:noProof/>
          <w:color w:val="002060"/>
          <w:sz w:val="19"/>
          <w:szCs w:val="19"/>
        </w:rPr>
        <mc:AlternateContent>
          <mc:Choice Requires="wps">
            <w:drawing>
              <wp:anchor distT="0" distB="0" distL="114300" distR="114300" simplePos="0" relativeHeight="251752448" behindDoc="0" locked="0" layoutInCell="1" allowOverlap="1" wp14:anchorId="428EE9D8" wp14:editId="3F2E385F">
                <wp:simplePos x="0" y="0"/>
                <wp:positionH relativeFrom="column">
                  <wp:posOffset>5270500</wp:posOffset>
                </wp:positionH>
                <wp:positionV relativeFrom="paragraph">
                  <wp:posOffset>142291</wp:posOffset>
                </wp:positionV>
                <wp:extent cx="1828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666041" id="Straight Connector 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15pt,11.2pt" to="5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" strokecolor="white [3212]" strokeweight=".5pt">
                <v:stroke joinstyle="miter"/>
              </v:line>
            </w:pict>
          </mc:Fallback>
        </mc:AlternateContent>
      </w:r>
      <w:r w:rsidR="00BA7BD0" w:rsidRPr="00F00E84">
        <w:rPr>
          <w:rFonts w:ascii="Arial" w:hAnsi="Arial" w:cs="Arial"/>
          <w:b/>
          <w:noProof/>
          <w:color w:val="002060"/>
          <w:sz w:val="26"/>
          <w:szCs w:val="26"/>
        </w:rPr>
        <mc:AlternateContent>
          <mc:Choice Requires="wps">
            <w:drawing>
              <wp:anchor distT="0" distB="0" distL="114300" distR="114300" simplePos="0" relativeHeight="251732992" behindDoc="0" locked="0" layoutInCell="1" allowOverlap="1" wp14:anchorId="4C970B4B" wp14:editId="18202D83">
                <wp:simplePos x="0" y="0"/>
                <wp:positionH relativeFrom="column">
                  <wp:posOffset>2068286</wp:posOffset>
                </wp:positionH>
                <wp:positionV relativeFrom="paragraph">
                  <wp:posOffset>289288</wp:posOffset>
                </wp:positionV>
                <wp:extent cx="2133600" cy="419100"/>
                <wp:effectExtent l="38100" t="38100" r="38100" b="38100"/>
                <wp:wrapNone/>
                <wp:docPr id="43" name="Pentagon 3"/>
                <wp:cNvGraphicFramePr/>
                <a:graphic xmlns:a="http://schemas.openxmlformats.org/drawingml/2006/main">
                  <a:graphicData uri="http://schemas.microsoft.com/office/word/2010/wordprocessingShape">
                    <wps:wsp>
                      <wps:cNvSpPr/>
                      <wps:spPr>
                        <a:xfrm>
                          <a:off x="0" y="0"/>
                          <a:ext cx="2133600" cy="419100"/>
                        </a:xfrm>
                        <a:prstGeom prst="homePlate">
                          <a:avLst/>
                        </a:prstGeom>
                        <a:solidFill>
                          <a:srgbClr val="0070C0"/>
                        </a:solidFill>
                        <a:ln>
                          <a:solidFill>
                            <a:schemeClr val="bg1"/>
                          </a:solidFill>
                        </a:ln>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2FEF83" id="Pentagon 3" o:spid="_x0000_s1026" type="#_x0000_t15" style="position:absolute;margin-left:162.85pt;margin-top:22.8pt;width:168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" adj="19479" fillcolor="#0070c0" strokecolor="white [3212]"/>
            </w:pict>
          </mc:Fallback>
        </mc:AlternateContent>
      </w:r>
    </w:p>
    <w:p w14:paraId="66DD9E35" w14:textId="77777777" w:rsidR="007C5CF5" w:rsidRDefault="00793CF4"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mc:AlternateContent>
          <mc:Choice Requires="wps">
            <w:drawing>
              <wp:anchor distT="0" distB="0" distL="114300" distR="114300" simplePos="0" relativeHeight="251738111" behindDoc="0" locked="0" layoutInCell="1" allowOverlap="1" wp14:anchorId="609ADF8B" wp14:editId="307EB96E">
                <wp:simplePos x="0" y="0"/>
                <wp:positionH relativeFrom="column">
                  <wp:posOffset>1587183</wp:posOffset>
                </wp:positionH>
                <wp:positionV relativeFrom="paragraph">
                  <wp:posOffset>234632</wp:posOffset>
                </wp:positionV>
                <wp:extent cx="1624647" cy="280355"/>
                <wp:effectExtent l="0" t="953" r="13018" b="13017"/>
                <wp:wrapNone/>
                <wp:docPr id="36" name="TextBox 9"/>
                <wp:cNvGraphicFramePr/>
                <a:graphic xmlns:a="http://schemas.openxmlformats.org/drawingml/2006/main">
                  <a:graphicData uri="http://schemas.microsoft.com/office/word/2010/wordprocessingShape">
                    <wps:wsp>
                      <wps:cNvSpPr txBox="1"/>
                      <wps:spPr>
                        <a:xfrm rot="16200000">
                          <a:off x="0" y="0"/>
                          <a:ext cx="1624647" cy="280355"/>
                        </a:xfrm>
                        <a:prstGeom prst="rect">
                          <a:avLst/>
                        </a:prstGeom>
                        <a:solidFill>
                          <a:schemeClr val="tx1">
                            <a:lumMod val="50000"/>
                            <a:lumOff val="50000"/>
                          </a:schemeClr>
                        </a:solidFill>
                        <a:ln>
                          <a:solidFill>
                            <a:schemeClr val="accent6">
                              <a:lumMod val="75000"/>
                            </a:schemeClr>
                          </a:solidFill>
                        </a:ln>
                      </wps:spPr>
                      <wps:txbx>
                        <w:txbxContent>
                          <w:p w14:paraId="3AEF05BC" w14:textId="77777777" w:rsidR="007C5CF5" w:rsidRDefault="007C5CF5" w:rsidP="007C5CF5">
                            <w:pPr>
                              <w:pStyle w:val="NormalWeb"/>
                              <w:kinsoku w:val="0"/>
                              <w:overflowPunct w:val="0"/>
                              <w:spacing w:before="0" w:beforeAutospacing="0" w:after="0" w:afterAutospacing="0"/>
                              <w:jc w:val="center"/>
                              <w:textAlignment w:val="baseline"/>
                            </w:pPr>
                            <w:r>
                              <w:rPr>
                                <w:rFonts w:ascii="Arial" w:eastAsia="MS PGothic" w:hAnsi="Arial" w:cs="MS PGothic"/>
                                <w:b/>
                                <w:bCs/>
                                <w:color w:val="FFFFFF" w:themeColor="background1"/>
                                <w:kern w:val="24"/>
                              </w:rPr>
                              <w:t>AID / RAD51 Axis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9ADF8B" id="TextBox 9" o:spid="_x0000_s1031" type="#_x0000_t202" style="position:absolute;left:0;text-align:left;margin-left:125pt;margin-top:18.45pt;width:127.9pt;height:22.1pt;rotation:-90;z-index:25173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" fillcolor="gray [1629]" strokecolor="#538135 [2409]">
                <v:textbox>
                  <w:txbxContent>
                    <w:p w14:paraId="3AEF05BC" w14:textId="77777777" w:rsidR="007C5CF5" w:rsidRDefault="007C5CF5" w:rsidP="007C5CF5">
                      <w:pPr>
                        <w:pStyle w:val="NormalWeb"/>
                        <w:kinsoku w:val="0"/>
                        <w:overflowPunct w:val="0"/>
                        <w:spacing w:before="0" w:beforeAutospacing="0" w:after="0" w:afterAutospacing="0"/>
                        <w:jc w:val="center"/>
                        <w:textAlignment w:val="baseline"/>
                      </w:pPr>
                      <w:r>
                        <w:rPr>
                          <w:rFonts w:ascii="Arial" w:eastAsia="MS PGothic" w:hAnsi="Arial" w:cs="MS PGothic"/>
                          <w:b/>
                          <w:bCs/>
                          <w:color w:val="FFFFFF" w:themeColor="background1"/>
                          <w:kern w:val="24"/>
                        </w:rPr>
                        <w:t>AID / RAD51 Axis</w:t>
                      </w:r>
                    </w:p>
                  </w:txbxContent>
                </v:textbox>
              </v:shape>
            </w:pict>
          </mc:Fallback>
        </mc:AlternateContent>
      </w:r>
    </w:p>
    <w:p w14:paraId="5F0B3C8E" w14:textId="77777777" w:rsidR="007C5CF5" w:rsidRDefault="00793CF4"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mc:AlternateContent>
          <mc:Choice Requires="wps">
            <w:drawing>
              <wp:anchor distT="0" distB="0" distL="114300" distR="114300" simplePos="0" relativeHeight="251735040" behindDoc="0" locked="0" layoutInCell="1" allowOverlap="1" wp14:anchorId="089C73F3" wp14:editId="7518F396">
                <wp:simplePos x="0" y="0"/>
                <wp:positionH relativeFrom="column">
                  <wp:posOffset>2070100</wp:posOffset>
                </wp:positionH>
                <wp:positionV relativeFrom="paragraph">
                  <wp:posOffset>29845</wp:posOffset>
                </wp:positionV>
                <wp:extent cx="1016000" cy="419100"/>
                <wp:effectExtent l="76200" t="76200" r="0" b="63500"/>
                <wp:wrapNone/>
                <wp:docPr id="44" name="Pentagon 3"/>
                <wp:cNvGraphicFramePr/>
                <a:graphic xmlns:a="http://schemas.openxmlformats.org/drawingml/2006/main">
                  <a:graphicData uri="http://schemas.microsoft.com/office/word/2010/wordprocessingShape">
                    <wps:wsp>
                      <wps:cNvSpPr/>
                      <wps:spPr>
                        <a:xfrm>
                          <a:off x="0" y="0"/>
                          <a:ext cx="1016000" cy="419100"/>
                        </a:xfrm>
                        <a:prstGeom prst="homePlate">
                          <a:avLst/>
                        </a:prstGeom>
                        <a:solidFill>
                          <a:srgbClr val="0070C0"/>
                        </a:solidFill>
                        <a:ln>
                          <a:solidFill>
                            <a:schemeClr val="bg1"/>
                          </a:solidFill>
                        </a:ln>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34E408" id="Pentagon 3" o:spid="_x0000_s1026" type="#_x0000_t15" style="position:absolute;margin-left:163pt;margin-top:2.35pt;width:80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" adj="17145" fillcolor="#0070c0" strokecolor="white [3212]"/>
            </w:pict>
          </mc:Fallback>
        </mc:AlternateContent>
      </w:r>
    </w:p>
    <w:p w14:paraId="4D1F039A" w14:textId="77777777" w:rsidR="007C5CF5" w:rsidRDefault="00FD3B16"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mc:AlternateContent>
          <mc:Choice Requires="wps">
            <w:drawing>
              <wp:anchor distT="0" distB="0" distL="114300" distR="114300" simplePos="0" relativeHeight="251737088" behindDoc="0" locked="0" layoutInCell="1" allowOverlap="1" wp14:anchorId="5945B82D" wp14:editId="62B78BC2">
                <wp:simplePos x="0" y="0"/>
                <wp:positionH relativeFrom="column">
                  <wp:posOffset>2070100</wp:posOffset>
                </wp:positionH>
                <wp:positionV relativeFrom="paragraph">
                  <wp:posOffset>142240</wp:posOffset>
                </wp:positionV>
                <wp:extent cx="1016000" cy="419100"/>
                <wp:effectExtent l="76200" t="76200" r="0" b="63500"/>
                <wp:wrapNone/>
                <wp:docPr id="45" name="Pentagon 3"/>
                <wp:cNvGraphicFramePr/>
                <a:graphic xmlns:a="http://schemas.openxmlformats.org/drawingml/2006/main">
                  <a:graphicData uri="http://schemas.microsoft.com/office/word/2010/wordprocessingShape">
                    <wps:wsp>
                      <wps:cNvSpPr/>
                      <wps:spPr>
                        <a:xfrm>
                          <a:off x="0" y="0"/>
                          <a:ext cx="1016000" cy="419100"/>
                        </a:xfrm>
                        <a:prstGeom prst="homePlate">
                          <a:avLst/>
                        </a:prstGeom>
                        <a:solidFill>
                          <a:srgbClr val="0070C0"/>
                        </a:solidFill>
                        <a:ln>
                          <a:solidFill>
                            <a:schemeClr val="bg1"/>
                          </a:solidFill>
                        </a:ln>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750D2D" id="Pentagon 3" o:spid="_x0000_s1026" type="#_x0000_t15" style="position:absolute;margin-left:163pt;margin-top:11.2pt;width:80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" adj="17145" fillcolor="#0070c0" strokecolor="white [3212]"/>
            </w:pict>
          </mc:Fallback>
        </mc:AlternateContent>
      </w:r>
    </w:p>
    <w:p w14:paraId="39DA19FD" w14:textId="77777777" w:rsidR="007C5CF5" w:rsidRDefault="00FD3B16" w:rsidP="007B7CC2">
      <w:pPr>
        <w:spacing w:before="240"/>
        <w:ind w:right="3240"/>
        <w:jc w:val="both"/>
        <w:rPr>
          <w:rFonts w:ascii="Arial" w:hAnsi="Arial" w:cs="Arial"/>
          <w:b/>
          <w:color w:val="002060"/>
          <w:sz w:val="26"/>
          <w:szCs w:val="26"/>
        </w:rPr>
      </w:pPr>
      <w:r w:rsidRPr="00F00E84">
        <w:rPr>
          <w:rFonts w:ascii="Arial" w:hAnsi="Arial" w:cs="Arial"/>
          <w:b/>
          <w:noProof/>
          <w:color w:val="002060"/>
          <w:sz w:val="26"/>
          <w:szCs w:val="26"/>
        </w:rPr>
        <mc:AlternateContent>
          <mc:Choice Requires="wps">
            <w:drawing>
              <wp:anchor distT="0" distB="0" distL="114300" distR="114300" simplePos="0" relativeHeight="251739136" behindDoc="0" locked="0" layoutInCell="1" allowOverlap="1" wp14:anchorId="36798385" wp14:editId="6EB74A53">
                <wp:simplePos x="0" y="0"/>
                <wp:positionH relativeFrom="column">
                  <wp:posOffset>2070100</wp:posOffset>
                </wp:positionH>
                <wp:positionV relativeFrom="paragraph">
                  <wp:posOffset>229870</wp:posOffset>
                </wp:positionV>
                <wp:extent cx="508000" cy="419100"/>
                <wp:effectExtent l="76200" t="76200" r="0" b="63500"/>
                <wp:wrapNone/>
                <wp:docPr id="46" name="Pentagon 3"/>
                <wp:cNvGraphicFramePr/>
                <a:graphic xmlns:a="http://schemas.openxmlformats.org/drawingml/2006/main">
                  <a:graphicData uri="http://schemas.microsoft.com/office/word/2010/wordprocessingShape">
                    <wps:wsp>
                      <wps:cNvSpPr/>
                      <wps:spPr>
                        <a:xfrm>
                          <a:off x="0" y="0"/>
                          <a:ext cx="508000" cy="419100"/>
                        </a:xfrm>
                        <a:prstGeom prst="homePlate">
                          <a:avLst/>
                        </a:prstGeom>
                        <a:solidFill>
                          <a:srgbClr val="0070C0"/>
                        </a:solidFill>
                        <a:ln>
                          <a:solidFill>
                            <a:schemeClr val="bg1"/>
                          </a:solidFill>
                        </a:ln>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2E9A8" id="Pentagon 3" o:spid="_x0000_s1026" type="#_x0000_t15" style="position:absolute;margin-left:163pt;margin-top:18.1pt;width:40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" adj="12690" fillcolor="#0070c0" strokecolor="white [3212]"/>
            </w:pict>
          </mc:Fallback>
        </mc:AlternateContent>
      </w:r>
    </w:p>
    <w:p w14:paraId="7F23E017" w14:textId="77777777" w:rsidR="007C5CF5" w:rsidRDefault="007C5CF5" w:rsidP="007B7CC2">
      <w:pPr>
        <w:spacing w:before="240"/>
        <w:ind w:right="3240"/>
        <w:jc w:val="both"/>
        <w:rPr>
          <w:rFonts w:ascii="Arial" w:hAnsi="Arial" w:cs="Arial"/>
          <w:b/>
          <w:color w:val="002060"/>
          <w:sz w:val="26"/>
          <w:szCs w:val="26"/>
        </w:rPr>
      </w:pPr>
    </w:p>
    <w:p w14:paraId="1E58C2C0" w14:textId="77777777" w:rsidR="00D51148" w:rsidRPr="00063F12" w:rsidRDefault="00D51148" w:rsidP="007B7CC2">
      <w:pPr>
        <w:spacing w:before="240"/>
        <w:ind w:right="3240"/>
        <w:jc w:val="both"/>
        <w:rPr>
          <w:rFonts w:ascii="Arial" w:hAnsi="Arial" w:cs="Arial"/>
          <w:b/>
          <w:color w:val="002060"/>
          <w:sz w:val="26"/>
          <w:szCs w:val="26"/>
        </w:rPr>
      </w:pPr>
    </w:p>
    <w:p w14:paraId="4E3404E9" w14:textId="77777777" w:rsidR="00793CF4" w:rsidRDefault="00793CF4" w:rsidP="007B7CC2">
      <w:pPr>
        <w:ind w:right="3240"/>
        <w:jc w:val="both"/>
        <w:rPr>
          <w:rFonts w:ascii="Arial" w:hAnsi="Arial" w:cs="Arial"/>
          <w:b/>
          <w:color w:val="002060"/>
        </w:rPr>
      </w:pPr>
    </w:p>
    <w:p w14:paraId="2E5E3B96" w14:textId="62D0A3FA" w:rsidR="00793CF4" w:rsidRDefault="00793CF4" w:rsidP="007B7CC2">
      <w:pPr>
        <w:ind w:right="3240"/>
        <w:jc w:val="both"/>
        <w:rPr>
          <w:rFonts w:ascii="Arial" w:hAnsi="Arial" w:cs="Arial"/>
          <w:b/>
          <w:color w:val="002060"/>
        </w:rPr>
      </w:pPr>
    </w:p>
    <w:p w14:paraId="1F3EA009" w14:textId="77777777" w:rsidR="00AD5A5B" w:rsidRDefault="00AD5A5B" w:rsidP="007B7CC2">
      <w:pPr>
        <w:ind w:right="3240"/>
        <w:jc w:val="both"/>
        <w:rPr>
          <w:rFonts w:ascii="Arial" w:hAnsi="Arial" w:cs="Arial"/>
          <w:b/>
          <w:color w:val="002060"/>
        </w:rPr>
      </w:pPr>
    </w:p>
    <w:p w14:paraId="7020C221" w14:textId="4BDCCDFE" w:rsidR="00793CF4" w:rsidRDefault="00793CF4" w:rsidP="007B7CC2">
      <w:pPr>
        <w:ind w:right="3240"/>
        <w:jc w:val="both"/>
        <w:rPr>
          <w:rFonts w:ascii="Arial" w:hAnsi="Arial" w:cs="Arial"/>
          <w:b/>
          <w:color w:val="002060"/>
        </w:rPr>
      </w:pPr>
    </w:p>
    <w:p w14:paraId="33C4679F" w14:textId="70D76D00" w:rsidR="00263045" w:rsidRPr="00736A4D" w:rsidRDefault="00AD5A5B" w:rsidP="00F00E84">
      <w:pPr>
        <w:tabs>
          <w:tab w:val="left" w:pos="7650"/>
        </w:tabs>
        <w:spacing w:after="120"/>
        <w:ind w:left="270" w:right="360"/>
        <w:jc w:val="both"/>
      </w:pPr>
      <w:r>
        <w:rPr>
          <w:rFonts w:ascii="Arial" w:hAnsi="Arial" w:cs="Arial"/>
          <w:noProof/>
          <w:color w:val="002060"/>
          <w:sz w:val="19"/>
          <w:szCs w:val="19"/>
        </w:rPr>
        <mc:AlternateContent>
          <mc:Choice Requires="wps">
            <w:drawing>
              <wp:anchor distT="0" distB="0" distL="114300" distR="114300" simplePos="0" relativeHeight="251745280" behindDoc="0" locked="0" layoutInCell="1" allowOverlap="1" wp14:anchorId="08AB3729" wp14:editId="4E275C0E">
                <wp:simplePos x="0" y="0"/>
                <wp:positionH relativeFrom="column">
                  <wp:posOffset>5270500</wp:posOffset>
                </wp:positionH>
                <wp:positionV relativeFrom="paragraph">
                  <wp:posOffset>139048</wp:posOffset>
                </wp:positionV>
                <wp:extent cx="18288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E85DE2" id="Straight Connector 1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15pt,10.95pt" to="5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" strokecolor="white [3212]" strokeweight=".5pt">
                <v:stroke joinstyle="miter"/>
              </v:line>
            </w:pict>
          </mc:Fallback>
        </mc:AlternateContent>
      </w:r>
      <w:r w:rsidR="00263045" w:rsidRPr="0003634A">
        <w:rPr>
          <w:rFonts w:ascii="Arial" w:hAnsi="Arial" w:cs="Arial"/>
          <w:b/>
          <w:color w:val="002060"/>
          <w:sz w:val="26"/>
          <w:szCs w:val="26"/>
        </w:rPr>
        <w:t>Key Publications</w:t>
      </w:r>
    </w:p>
    <w:p w14:paraId="10C80D84" w14:textId="77777777" w:rsidR="0003634A" w:rsidRPr="0060403F" w:rsidRDefault="0003634A" w:rsidP="00F00E84">
      <w:pPr>
        <w:pStyle w:val="ListParagraph"/>
        <w:numPr>
          <w:ilvl w:val="0"/>
          <w:numId w:val="1"/>
        </w:numPr>
        <w:tabs>
          <w:tab w:val="left" w:pos="7650"/>
        </w:tabs>
        <w:ind w:left="540" w:right="360" w:hanging="270"/>
        <w:jc w:val="both"/>
        <w:rPr>
          <w:rFonts w:ascii="Arial" w:hAnsi="Arial" w:cs="Arial"/>
          <w:color w:val="002060"/>
          <w:sz w:val="19"/>
          <w:szCs w:val="19"/>
        </w:rPr>
      </w:pPr>
      <w:proofErr w:type="spellStart"/>
      <w:r w:rsidRPr="0060403F">
        <w:rPr>
          <w:rFonts w:ascii="Arial" w:hAnsi="Arial" w:cs="Arial"/>
          <w:color w:val="002060"/>
          <w:sz w:val="19"/>
          <w:szCs w:val="19"/>
        </w:rPr>
        <w:t>Hasham</w:t>
      </w:r>
      <w:proofErr w:type="spellEnd"/>
      <w:r w:rsidRPr="0060403F">
        <w:rPr>
          <w:rFonts w:ascii="Arial" w:hAnsi="Arial" w:cs="Arial"/>
          <w:color w:val="002060"/>
          <w:sz w:val="19"/>
          <w:szCs w:val="19"/>
        </w:rPr>
        <w:t xml:space="preserve">, MG, et al. Widespread genomic breaks generated by activation-induced cytidine deaminase are prevented by homologous recombination. </w:t>
      </w:r>
      <w:r w:rsidRPr="0060403F">
        <w:rPr>
          <w:rFonts w:ascii="Arial" w:hAnsi="Arial" w:cs="Arial"/>
          <w:i/>
          <w:color w:val="002060"/>
          <w:sz w:val="19"/>
          <w:szCs w:val="19"/>
        </w:rPr>
        <w:t>Nat Immunol</w:t>
      </w:r>
      <w:r w:rsidRPr="0060403F">
        <w:rPr>
          <w:rFonts w:ascii="Arial" w:hAnsi="Arial" w:cs="Arial"/>
          <w:color w:val="002060"/>
          <w:sz w:val="19"/>
          <w:szCs w:val="19"/>
        </w:rPr>
        <w:t>. 2010 Sep;11(9):820-6.</w:t>
      </w:r>
    </w:p>
    <w:p w14:paraId="65BB30C1" w14:textId="77777777" w:rsidR="0003634A" w:rsidRPr="0060403F" w:rsidRDefault="0003634A" w:rsidP="00F00E84">
      <w:pPr>
        <w:pStyle w:val="ListParagraph"/>
        <w:numPr>
          <w:ilvl w:val="0"/>
          <w:numId w:val="1"/>
        </w:numPr>
        <w:tabs>
          <w:tab w:val="left" w:pos="7650"/>
        </w:tabs>
        <w:ind w:left="540" w:right="360" w:hanging="270"/>
        <w:jc w:val="both"/>
        <w:rPr>
          <w:rFonts w:ascii="Arial" w:hAnsi="Arial" w:cs="Arial"/>
          <w:color w:val="002060"/>
          <w:sz w:val="19"/>
          <w:szCs w:val="19"/>
        </w:rPr>
      </w:pPr>
      <w:r w:rsidRPr="0060403F">
        <w:rPr>
          <w:rFonts w:ascii="Arial" w:hAnsi="Arial" w:cs="Arial"/>
          <w:color w:val="002060"/>
          <w:sz w:val="19"/>
          <w:szCs w:val="19"/>
        </w:rPr>
        <w:t xml:space="preserve">Lamont, KR, et al. Attenuating homologous recombination stimulates an AID-induced antileukemic effect. </w:t>
      </w:r>
      <w:r w:rsidRPr="0060403F">
        <w:rPr>
          <w:rFonts w:ascii="Arial" w:hAnsi="Arial" w:cs="Arial"/>
          <w:i/>
          <w:color w:val="002060"/>
          <w:sz w:val="19"/>
          <w:szCs w:val="19"/>
        </w:rPr>
        <w:t xml:space="preserve">J </w:t>
      </w:r>
      <w:proofErr w:type="spellStart"/>
      <w:r w:rsidRPr="0060403F">
        <w:rPr>
          <w:rFonts w:ascii="Arial" w:hAnsi="Arial" w:cs="Arial"/>
          <w:i/>
          <w:color w:val="002060"/>
          <w:sz w:val="19"/>
          <w:szCs w:val="19"/>
        </w:rPr>
        <w:t>Exp</w:t>
      </w:r>
      <w:proofErr w:type="spellEnd"/>
      <w:r w:rsidRPr="0060403F">
        <w:rPr>
          <w:rFonts w:ascii="Arial" w:hAnsi="Arial" w:cs="Arial"/>
          <w:i/>
          <w:color w:val="002060"/>
          <w:sz w:val="19"/>
          <w:szCs w:val="19"/>
        </w:rPr>
        <w:t xml:space="preserve"> Med</w:t>
      </w:r>
      <w:r w:rsidRPr="0060403F">
        <w:rPr>
          <w:rFonts w:ascii="Arial" w:hAnsi="Arial" w:cs="Arial"/>
          <w:color w:val="002060"/>
          <w:sz w:val="19"/>
          <w:szCs w:val="19"/>
        </w:rPr>
        <w:t>. 2013 May;210(5):1021-33.</w:t>
      </w:r>
    </w:p>
    <w:p w14:paraId="594A57F8" w14:textId="77777777" w:rsidR="00EE0291" w:rsidRPr="0060403F" w:rsidRDefault="009B7C00" w:rsidP="00F00E84">
      <w:pPr>
        <w:pStyle w:val="ListParagraph"/>
        <w:numPr>
          <w:ilvl w:val="0"/>
          <w:numId w:val="1"/>
        </w:numPr>
        <w:tabs>
          <w:tab w:val="left" w:pos="7650"/>
        </w:tabs>
        <w:spacing w:after="0"/>
        <w:ind w:left="544" w:right="360" w:hanging="274"/>
        <w:jc w:val="both"/>
        <w:rPr>
          <w:rFonts w:ascii="Arial" w:hAnsi="Arial" w:cs="Arial"/>
          <w:color w:val="002060"/>
          <w:sz w:val="19"/>
          <w:szCs w:val="19"/>
        </w:rPr>
      </w:pPr>
      <w:r w:rsidRPr="0060403F">
        <w:rPr>
          <w:rFonts w:ascii="Arial" w:hAnsi="Arial" w:cs="Arial"/>
          <w:noProof/>
          <w:sz w:val="19"/>
          <w:szCs w:val="19"/>
        </w:rPr>
        <w:drawing>
          <wp:anchor distT="0" distB="0" distL="114300" distR="114300" simplePos="0" relativeHeight="251682816" behindDoc="0" locked="0" layoutInCell="1" allowOverlap="1" wp14:anchorId="6AF60AA9" wp14:editId="7C03ED80">
            <wp:simplePos x="0" y="0"/>
            <wp:positionH relativeFrom="column">
              <wp:posOffset>5254625</wp:posOffset>
            </wp:positionH>
            <wp:positionV relativeFrom="page">
              <wp:posOffset>9466168</wp:posOffset>
            </wp:positionV>
            <wp:extent cx="1960245" cy="491490"/>
            <wp:effectExtent l="0" t="0" r="1905" b="3810"/>
            <wp:wrapNone/>
            <wp:docPr id="54" name="Picture 54" descr="cyteir-logo1_1200x300-300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teir-logo1_1200x300-300x75"/>
                    <pic:cNvPicPr>
                      <a:picLocks noChangeAspect="1" noChangeArrowheads="1"/>
                    </pic:cNvPicPr>
                  </pic:nvPicPr>
                  <pic:blipFill>
                    <a:blip r:embed="rId1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960245" cy="49149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03634A" w:rsidRPr="0060403F">
        <w:rPr>
          <w:rFonts w:ascii="Arial" w:hAnsi="Arial" w:cs="Arial"/>
          <w:color w:val="002060"/>
          <w:sz w:val="19"/>
          <w:szCs w:val="19"/>
        </w:rPr>
        <w:t xml:space="preserve">Ward, A, et al. Targeting homologous recombination, new pre-clinical and clinical therapeutic combinations inhibiting RAD51. </w:t>
      </w:r>
      <w:r w:rsidR="0003634A" w:rsidRPr="0060403F">
        <w:rPr>
          <w:rFonts w:ascii="Arial" w:hAnsi="Arial" w:cs="Arial"/>
          <w:i/>
          <w:color w:val="002060"/>
          <w:sz w:val="19"/>
          <w:szCs w:val="19"/>
        </w:rPr>
        <w:t>Cancer Treat Rev</w:t>
      </w:r>
      <w:r w:rsidR="0003634A" w:rsidRPr="0060403F">
        <w:rPr>
          <w:rFonts w:ascii="Arial" w:hAnsi="Arial" w:cs="Arial"/>
          <w:color w:val="002060"/>
          <w:sz w:val="19"/>
          <w:szCs w:val="19"/>
        </w:rPr>
        <w:t>. 2015 Jan;41(1):35-45.</w:t>
      </w:r>
    </w:p>
    <w:p w14:paraId="141DA89A" w14:textId="77777777" w:rsidR="00EE0291" w:rsidRPr="0060403F" w:rsidRDefault="00EE0291" w:rsidP="00F00E84">
      <w:pPr>
        <w:pStyle w:val="ListParagraph"/>
        <w:numPr>
          <w:ilvl w:val="0"/>
          <w:numId w:val="1"/>
        </w:numPr>
        <w:tabs>
          <w:tab w:val="left" w:pos="7650"/>
        </w:tabs>
        <w:spacing w:after="0"/>
        <w:ind w:left="544" w:right="360" w:hanging="274"/>
        <w:jc w:val="both"/>
        <w:rPr>
          <w:rFonts w:ascii="Arial" w:hAnsi="Arial" w:cs="Arial"/>
          <w:color w:val="002060"/>
          <w:sz w:val="19"/>
          <w:szCs w:val="19"/>
        </w:rPr>
      </w:pPr>
      <w:proofErr w:type="spellStart"/>
      <w:r w:rsidRPr="0060403F">
        <w:rPr>
          <w:rFonts w:ascii="Arial" w:hAnsi="Arial" w:cs="Arial"/>
          <w:color w:val="002060"/>
          <w:sz w:val="19"/>
          <w:szCs w:val="19"/>
        </w:rPr>
        <w:t>Ratiu</w:t>
      </w:r>
      <w:proofErr w:type="spellEnd"/>
      <w:r w:rsidRPr="0060403F">
        <w:rPr>
          <w:rFonts w:ascii="Arial" w:hAnsi="Arial" w:cs="Arial"/>
          <w:color w:val="002060"/>
          <w:sz w:val="19"/>
          <w:szCs w:val="19"/>
        </w:rPr>
        <w:t xml:space="preserve"> JJ, Racine JJ, </w:t>
      </w:r>
      <w:proofErr w:type="spellStart"/>
      <w:r w:rsidRPr="0060403F">
        <w:rPr>
          <w:rFonts w:ascii="Arial" w:hAnsi="Arial" w:cs="Arial"/>
          <w:color w:val="002060"/>
          <w:sz w:val="19"/>
          <w:szCs w:val="19"/>
        </w:rPr>
        <w:t>Hasham</w:t>
      </w:r>
      <w:proofErr w:type="spellEnd"/>
      <w:r w:rsidRPr="0060403F">
        <w:rPr>
          <w:rFonts w:ascii="Arial" w:hAnsi="Arial" w:cs="Arial"/>
          <w:color w:val="002060"/>
          <w:sz w:val="19"/>
          <w:szCs w:val="19"/>
        </w:rPr>
        <w:t xml:space="preserve"> MG, Wang, Q, </w:t>
      </w:r>
      <w:proofErr w:type="spellStart"/>
      <w:r w:rsidRPr="0060403F">
        <w:rPr>
          <w:rFonts w:ascii="Arial" w:hAnsi="Arial" w:cs="Arial"/>
          <w:color w:val="002060"/>
          <w:sz w:val="19"/>
          <w:szCs w:val="19"/>
        </w:rPr>
        <w:t>Branca</w:t>
      </w:r>
      <w:proofErr w:type="spellEnd"/>
      <w:r w:rsidRPr="0060403F">
        <w:rPr>
          <w:rFonts w:ascii="Arial" w:hAnsi="Arial" w:cs="Arial"/>
          <w:color w:val="002060"/>
          <w:sz w:val="19"/>
          <w:szCs w:val="19"/>
        </w:rPr>
        <w:t xml:space="preserve"> J, Chapman HD, Zhu J, </w:t>
      </w:r>
      <w:proofErr w:type="spellStart"/>
      <w:r w:rsidRPr="0060403F">
        <w:rPr>
          <w:rFonts w:ascii="Arial" w:hAnsi="Arial" w:cs="Arial"/>
          <w:color w:val="002060"/>
          <w:sz w:val="19"/>
          <w:szCs w:val="19"/>
        </w:rPr>
        <w:t>Donghia</w:t>
      </w:r>
      <w:proofErr w:type="spellEnd"/>
      <w:r w:rsidRPr="0060403F">
        <w:rPr>
          <w:rFonts w:ascii="Arial" w:hAnsi="Arial" w:cs="Arial"/>
          <w:color w:val="002060"/>
          <w:sz w:val="19"/>
          <w:szCs w:val="19"/>
        </w:rPr>
        <w:t xml:space="preserve"> N, Philip V, Schott WH, </w:t>
      </w:r>
      <w:proofErr w:type="spellStart"/>
      <w:r w:rsidRPr="0060403F">
        <w:rPr>
          <w:rFonts w:ascii="Arial" w:hAnsi="Arial" w:cs="Arial"/>
          <w:color w:val="002060"/>
          <w:sz w:val="19"/>
          <w:szCs w:val="19"/>
        </w:rPr>
        <w:t>Wasserfall</w:t>
      </w:r>
      <w:proofErr w:type="spellEnd"/>
      <w:r w:rsidRPr="0060403F">
        <w:rPr>
          <w:rFonts w:ascii="Arial" w:hAnsi="Arial" w:cs="Arial"/>
          <w:color w:val="002060"/>
          <w:sz w:val="19"/>
          <w:szCs w:val="19"/>
        </w:rPr>
        <w:t xml:space="preserve"> C, Atkinson MA, Mills KD, </w:t>
      </w:r>
      <w:proofErr w:type="spellStart"/>
      <w:r w:rsidRPr="0060403F">
        <w:rPr>
          <w:rFonts w:ascii="Arial" w:hAnsi="Arial" w:cs="Arial"/>
          <w:color w:val="002060"/>
          <w:sz w:val="19"/>
          <w:szCs w:val="19"/>
        </w:rPr>
        <w:t>Leeth</w:t>
      </w:r>
      <w:proofErr w:type="spellEnd"/>
      <w:r w:rsidRPr="0060403F">
        <w:rPr>
          <w:rFonts w:ascii="Arial" w:hAnsi="Arial" w:cs="Arial"/>
          <w:color w:val="002060"/>
          <w:sz w:val="19"/>
          <w:szCs w:val="19"/>
        </w:rPr>
        <w:t xml:space="preserve"> CM, </w:t>
      </w:r>
      <w:proofErr w:type="spellStart"/>
      <w:r w:rsidRPr="0060403F">
        <w:rPr>
          <w:rFonts w:ascii="Arial" w:hAnsi="Arial" w:cs="Arial"/>
          <w:color w:val="002060"/>
          <w:sz w:val="19"/>
          <w:szCs w:val="19"/>
        </w:rPr>
        <w:t>Serreze</w:t>
      </w:r>
      <w:proofErr w:type="spellEnd"/>
      <w:r w:rsidRPr="0060403F">
        <w:rPr>
          <w:rFonts w:ascii="Arial" w:hAnsi="Arial" w:cs="Arial"/>
          <w:color w:val="002060"/>
          <w:sz w:val="19"/>
          <w:szCs w:val="19"/>
        </w:rPr>
        <w:t xml:space="preserve"> DV.  Genetic and Small Molecule Disruption of the AID/RAD51 Axis Similarly P</w:t>
      </w:r>
      <w:r w:rsidR="00D51148" w:rsidRPr="0060403F">
        <w:rPr>
          <w:rFonts w:ascii="Arial" w:hAnsi="Arial" w:cs="Arial"/>
          <w:color w:val="002060"/>
          <w:sz w:val="19"/>
          <w:szCs w:val="19"/>
        </w:rPr>
        <w:t>r</w:t>
      </w:r>
      <w:r w:rsidRPr="0060403F">
        <w:rPr>
          <w:rFonts w:ascii="Arial" w:hAnsi="Arial" w:cs="Arial"/>
          <w:color w:val="002060"/>
          <w:sz w:val="19"/>
          <w:szCs w:val="19"/>
        </w:rPr>
        <w:t xml:space="preserve">otects </w:t>
      </w:r>
      <w:proofErr w:type="spellStart"/>
      <w:r w:rsidRPr="0060403F">
        <w:rPr>
          <w:rFonts w:ascii="Arial" w:hAnsi="Arial" w:cs="Arial"/>
          <w:color w:val="002060"/>
          <w:sz w:val="19"/>
          <w:szCs w:val="19"/>
        </w:rPr>
        <w:t>Nonobese</w:t>
      </w:r>
      <w:proofErr w:type="spellEnd"/>
      <w:r w:rsidRPr="0060403F">
        <w:rPr>
          <w:rFonts w:ascii="Arial" w:hAnsi="Arial" w:cs="Arial"/>
          <w:color w:val="002060"/>
          <w:sz w:val="19"/>
          <w:szCs w:val="19"/>
        </w:rPr>
        <w:t xml:space="preserve"> Diabetic Mice from Type 1 Diabetes through Expansion of Regulatory B Lymphocytes. (2017) Journal of Immunology. 2017; 198(11): 4255-4267.  </w:t>
      </w:r>
    </w:p>
    <w:p w14:paraId="50D9D7D0" w14:textId="77777777" w:rsidR="00EB5FB6" w:rsidRPr="0003634A" w:rsidRDefault="00D51148" w:rsidP="00F00E84">
      <w:pPr>
        <w:pStyle w:val="ListParagraph"/>
        <w:tabs>
          <w:tab w:val="left" w:pos="7650"/>
        </w:tabs>
        <w:spacing w:after="0"/>
        <w:ind w:left="274" w:right="3154"/>
        <w:jc w:val="both"/>
        <w:rPr>
          <w:rFonts w:ascii="Arial" w:hAnsi="Arial" w:cs="Arial"/>
          <w:color w:val="002060"/>
          <w:sz w:val="20"/>
          <w:szCs w:val="20"/>
        </w:rPr>
      </w:pPr>
      <w:r>
        <w:rPr>
          <w:noProof/>
        </w:rPr>
        <w:drawing>
          <wp:anchor distT="0" distB="0" distL="114300" distR="114300" simplePos="0" relativeHeight="251744256" behindDoc="0" locked="0" layoutInCell="1" allowOverlap="1" wp14:anchorId="3D23C51F" wp14:editId="204E0816">
            <wp:simplePos x="0" y="0"/>
            <wp:positionH relativeFrom="column">
              <wp:posOffset>76200</wp:posOffset>
            </wp:positionH>
            <wp:positionV relativeFrom="page">
              <wp:posOffset>9321165</wp:posOffset>
            </wp:positionV>
            <wp:extent cx="1960245" cy="491490"/>
            <wp:effectExtent l="0" t="0" r="1905" b="3810"/>
            <wp:wrapNone/>
            <wp:docPr id="16" name="Picture 16" descr="cyteir-logo1_1200x300-300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teir-logo1_1200x300-300x75"/>
                    <pic:cNvPicPr>
                      <a:picLocks noChangeAspect="1" noChangeArrowheads="1"/>
                    </pic:cNvPicPr>
                  </pic:nvPicPr>
                  <pic:blipFill>
                    <a:blip r:embed="rId1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960245" cy="49149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EB5FB6" w:rsidRPr="0003634A" w:rsidSect="00F00E84">
      <w:pgSz w:w="12240" w:h="15840"/>
      <w:pgMar w:top="720" w:right="3690" w:bottom="36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42C145" w14:textId="77777777" w:rsidR="007463A1" w:rsidRDefault="007463A1" w:rsidP="00820C93">
      <w:pPr>
        <w:spacing w:after="0" w:line="240" w:lineRule="auto"/>
      </w:pPr>
      <w:r>
        <w:separator/>
      </w:r>
    </w:p>
  </w:endnote>
  <w:endnote w:type="continuationSeparator" w:id="0">
    <w:p w14:paraId="324BFBD0" w14:textId="77777777" w:rsidR="007463A1" w:rsidRDefault="007463A1" w:rsidP="0082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9174" w14:textId="77777777" w:rsidR="00D95517" w:rsidRDefault="00D95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7361" w14:textId="77777777" w:rsidR="00D95517" w:rsidRDefault="00D955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B39C" w14:textId="77777777" w:rsidR="00D95517" w:rsidRDefault="00D95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6604D2" w14:textId="77777777" w:rsidR="007463A1" w:rsidRDefault="007463A1" w:rsidP="00820C93">
      <w:pPr>
        <w:spacing w:after="0" w:line="240" w:lineRule="auto"/>
      </w:pPr>
      <w:r>
        <w:separator/>
      </w:r>
    </w:p>
  </w:footnote>
  <w:footnote w:type="continuationSeparator" w:id="0">
    <w:p w14:paraId="7BC2DF59" w14:textId="77777777" w:rsidR="007463A1" w:rsidRDefault="007463A1" w:rsidP="00820C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A465" w14:textId="77777777" w:rsidR="00D95517" w:rsidRDefault="00D955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8F55" w14:textId="587FCFF2" w:rsidR="005A62AB" w:rsidRDefault="005A62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016C" w14:textId="77777777" w:rsidR="00D95517" w:rsidRDefault="00D955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385A33"/>
    <w:multiLevelType w:val="hybridMultilevel"/>
    <w:tmpl w:val="06C8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80732"/>
    <w:multiLevelType w:val="hybridMultilevel"/>
    <w:tmpl w:val="E05EF9E2"/>
    <w:lvl w:ilvl="0" w:tplc="F94A45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D0"/>
    <w:rsid w:val="0000283B"/>
    <w:rsid w:val="00002E39"/>
    <w:rsid w:val="00003233"/>
    <w:rsid w:val="0000443D"/>
    <w:rsid w:val="00004659"/>
    <w:rsid w:val="00004C80"/>
    <w:rsid w:val="00006674"/>
    <w:rsid w:val="00012250"/>
    <w:rsid w:val="00017D31"/>
    <w:rsid w:val="000200ED"/>
    <w:rsid w:val="00024977"/>
    <w:rsid w:val="0002512F"/>
    <w:rsid w:val="0002573C"/>
    <w:rsid w:val="00027890"/>
    <w:rsid w:val="0003634A"/>
    <w:rsid w:val="000367B8"/>
    <w:rsid w:val="00037AA6"/>
    <w:rsid w:val="000425DA"/>
    <w:rsid w:val="00042DD1"/>
    <w:rsid w:val="000442E4"/>
    <w:rsid w:val="00044D9B"/>
    <w:rsid w:val="00045480"/>
    <w:rsid w:val="00046618"/>
    <w:rsid w:val="000467D1"/>
    <w:rsid w:val="000469FC"/>
    <w:rsid w:val="00050039"/>
    <w:rsid w:val="00051CFB"/>
    <w:rsid w:val="0005237E"/>
    <w:rsid w:val="00054495"/>
    <w:rsid w:val="00055674"/>
    <w:rsid w:val="00057930"/>
    <w:rsid w:val="000603AD"/>
    <w:rsid w:val="00060650"/>
    <w:rsid w:val="00063604"/>
    <w:rsid w:val="000639FC"/>
    <w:rsid w:val="00063F12"/>
    <w:rsid w:val="00064217"/>
    <w:rsid w:val="00066201"/>
    <w:rsid w:val="00066E57"/>
    <w:rsid w:val="0007036D"/>
    <w:rsid w:val="000704ED"/>
    <w:rsid w:val="0007072E"/>
    <w:rsid w:val="00070EB9"/>
    <w:rsid w:val="00073CC7"/>
    <w:rsid w:val="00075CE7"/>
    <w:rsid w:val="000800F9"/>
    <w:rsid w:val="000810CB"/>
    <w:rsid w:val="00081230"/>
    <w:rsid w:val="00082985"/>
    <w:rsid w:val="000832D3"/>
    <w:rsid w:val="00085774"/>
    <w:rsid w:val="00085B1D"/>
    <w:rsid w:val="00091D91"/>
    <w:rsid w:val="00093712"/>
    <w:rsid w:val="00093D24"/>
    <w:rsid w:val="0009499D"/>
    <w:rsid w:val="000969D3"/>
    <w:rsid w:val="000A1094"/>
    <w:rsid w:val="000A1F20"/>
    <w:rsid w:val="000A2A53"/>
    <w:rsid w:val="000A328C"/>
    <w:rsid w:val="000A35EE"/>
    <w:rsid w:val="000A4339"/>
    <w:rsid w:val="000A4DC3"/>
    <w:rsid w:val="000A54F4"/>
    <w:rsid w:val="000A64C5"/>
    <w:rsid w:val="000B3062"/>
    <w:rsid w:val="000B3AB3"/>
    <w:rsid w:val="000B3DAB"/>
    <w:rsid w:val="000B443A"/>
    <w:rsid w:val="000B60C1"/>
    <w:rsid w:val="000B6C62"/>
    <w:rsid w:val="000C0AAF"/>
    <w:rsid w:val="000C1639"/>
    <w:rsid w:val="000C1B94"/>
    <w:rsid w:val="000C5825"/>
    <w:rsid w:val="000C5BB6"/>
    <w:rsid w:val="000C77B2"/>
    <w:rsid w:val="000D0F60"/>
    <w:rsid w:val="000D1557"/>
    <w:rsid w:val="000D1CFE"/>
    <w:rsid w:val="000D2AA6"/>
    <w:rsid w:val="000D2B2E"/>
    <w:rsid w:val="000D4041"/>
    <w:rsid w:val="000D7813"/>
    <w:rsid w:val="000E1FE6"/>
    <w:rsid w:val="000E627C"/>
    <w:rsid w:val="000E6CE2"/>
    <w:rsid w:val="000F082C"/>
    <w:rsid w:val="000F0CD7"/>
    <w:rsid w:val="000F16BB"/>
    <w:rsid w:val="000F1F29"/>
    <w:rsid w:val="000F40C2"/>
    <w:rsid w:val="000F442D"/>
    <w:rsid w:val="000F46CF"/>
    <w:rsid w:val="000F5348"/>
    <w:rsid w:val="000F5A24"/>
    <w:rsid w:val="000F5D6C"/>
    <w:rsid w:val="00100F3C"/>
    <w:rsid w:val="00105C06"/>
    <w:rsid w:val="001078B7"/>
    <w:rsid w:val="001108FB"/>
    <w:rsid w:val="00111EE3"/>
    <w:rsid w:val="00113202"/>
    <w:rsid w:val="00114920"/>
    <w:rsid w:val="0011500D"/>
    <w:rsid w:val="00121E32"/>
    <w:rsid w:val="001237D5"/>
    <w:rsid w:val="00125400"/>
    <w:rsid w:val="001255AD"/>
    <w:rsid w:val="00125B92"/>
    <w:rsid w:val="00126109"/>
    <w:rsid w:val="00127944"/>
    <w:rsid w:val="00127A30"/>
    <w:rsid w:val="00133C32"/>
    <w:rsid w:val="00133F5B"/>
    <w:rsid w:val="00134052"/>
    <w:rsid w:val="0014093C"/>
    <w:rsid w:val="001432CA"/>
    <w:rsid w:val="00144CB5"/>
    <w:rsid w:val="001466D8"/>
    <w:rsid w:val="00146C78"/>
    <w:rsid w:val="00151133"/>
    <w:rsid w:val="00151D4A"/>
    <w:rsid w:val="00152D03"/>
    <w:rsid w:val="001533D0"/>
    <w:rsid w:val="001575FE"/>
    <w:rsid w:val="00157EF1"/>
    <w:rsid w:val="0016168F"/>
    <w:rsid w:val="00162F6F"/>
    <w:rsid w:val="001674C4"/>
    <w:rsid w:val="00171A45"/>
    <w:rsid w:val="00171CA0"/>
    <w:rsid w:val="0017513B"/>
    <w:rsid w:val="00175BBD"/>
    <w:rsid w:val="00175C74"/>
    <w:rsid w:val="00181EBF"/>
    <w:rsid w:val="0018239A"/>
    <w:rsid w:val="00184768"/>
    <w:rsid w:val="001878B9"/>
    <w:rsid w:val="00187E02"/>
    <w:rsid w:val="00191DFC"/>
    <w:rsid w:val="001921B6"/>
    <w:rsid w:val="00193446"/>
    <w:rsid w:val="00194243"/>
    <w:rsid w:val="00195511"/>
    <w:rsid w:val="00196790"/>
    <w:rsid w:val="00196CDE"/>
    <w:rsid w:val="00197BE4"/>
    <w:rsid w:val="001A00A0"/>
    <w:rsid w:val="001A1182"/>
    <w:rsid w:val="001A1735"/>
    <w:rsid w:val="001A1EFB"/>
    <w:rsid w:val="001A70DA"/>
    <w:rsid w:val="001B06DF"/>
    <w:rsid w:val="001B0AB6"/>
    <w:rsid w:val="001B207C"/>
    <w:rsid w:val="001B2768"/>
    <w:rsid w:val="001B289F"/>
    <w:rsid w:val="001B2C08"/>
    <w:rsid w:val="001B3427"/>
    <w:rsid w:val="001B36F5"/>
    <w:rsid w:val="001B43C5"/>
    <w:rsid w:val="001B4D88"/>
    <w:rsid w:val="001B5AB0"/>
    <w:rsid w:val="001C06AA"/>
    <w:rsid w:val="001C1B47"/>
    <w:rsid w:val="001C4484"/>
    <w:rsid w:val="001C453A"/>
    <w:rsid w:val="001C48A3"/>
    <w:rsid w:val="001C591B"/>
    <w:rsid w:val="001C61F3"/>
    <w:rsid w:val="001C6E36"/>
    <w:rsid w:val="001D12CC"/>
    <w:rsid w:val="001D15CC"/>
    <w:rsid w:val="001D2164"/>
    <w:rsid w:val="001D2D9E"/>
    <w:rsid w:val="001D4F88"/>
    <w:rsid w:val="001D532D"/>
    <w:rsid w:val="001D55FD"/>
    <w:rsid w:val="001D686A"/>
    <w:rsid w:val="001E0D15"/>
    <w:rsid w:val="001E0F2C"/>
    <w:rsid w:val="001E17F6"/>
    <w:rsid w:val="001E3EF8"/>
    <w:rsid w:val="001E4DEE"/>
    <w:rsid w:val="001E4EEE"/>
    <w:rsid w:val="001E52B0"/>
    <w:rsid w:val="001E53AA"/>
    <w:rsid w:val="001E711B"/>
    <w:rsid w:val="001E7A67"/>
    <w:rsid w:val="001F07B3"/>
    <w:rsid w:val="001F1F0B"/>
    <w:rsid w:val="001F2C57"/>
    <w:rsid w:val="00200212"/>
    <w:rsid w:val="00204025"/>
    <w:rsid w:val="00205FB9"/>
    <w:rsid w:val="00206FE7"/>
    <w:rsid w:val="00210508"/>
    <w:rsid w:val="002125F3"/>
    <w:rsid w:val="0021382C"/>
    <w:rsid w:val="00217B57"/>
    <w:rsid w:val="00220E52"/>
    <w:rsid w:val="00221C1F"/>
    <w:rsid w:val="002223BF"/>
    <w:rsid w:val="00225C47"/>
    <w:rsid w:val="00227103"/>
    <w:rsid w:val="00227D81"/>
    <w:rsid w:val="002355A2"/>
    <w:rsid w:val="0024055A"/>
    <w:rsid w:val="00241DDE"/>
    <w:rsid w:val="00243B4C"/>
    <w:rsid w:val="00247074"/>
    <w:rsid w:val="00247E8E"/>
    <w:rsid w:val="00256953"/>
    <w:rsid w:val="002606F0"/>
    <w:rsid w:val="00260EC6"/>
    <w:rsid w:val="0026108E"/>
    <w:rsid w:val="00263045"/>
    <w:rsid w:val="00263548"/>
    <w:rsid w:val="002652E7"/>
    <w:rsid w:val="00265371"/>
    <w:rsid w:val="00266A7B"/>
    <w:rsid w:val="00271432"/>
    <w:rsid w:val="00271B87"/>
    <w:rsid w:val="002733CD"/>
    <w:rsid w:val="00273FF1"/>
    <w:rsid w:val="00274AE9"/>
    <w:rsid w:val="00276CDA"/>
    <w:rsid w:val="00281CBB"/>
    <w:rsid w:val="002828BF"/>
    <w:rsid w:val="00282F24"/>
    <w:rsid w:val="00284EED"/>
    <w:rsid w:val="00286E12"/>
    <w:rsid w:val="00287AF2"/>
    <w:rsid w:val="00290659"/>
    <w:rsid w:val="00290DD2"/>
    <w:rsid w:val="00294354"/>
    <w:rsid w:val="00295FC6"/>
    <w:rsid w:val="002A1F2F"/>
    <w:rsid w:val="002A340F"/>
    <w:rsid w:val="002A4225"/>
    <w:rsid w:val="002A46BC"/>
    <w:rsid w:val="002A48C0"/>
    <w:rsid w:val="002B0051"/>
    <w:rsid w:val="002B1240"/>
    <w:rsid w:val="002B16FF"/>
    <w:rsid w:val="002B1DF8"/>
    <w:rsid w:val="002B43B6"/>
    <w:rsid w:val="002B4F9B"/>
    <w:rsid w:val="002B5B4E"/>
    <w:rsid w:val="002C13A0"/>
    <w:rsid w:val="002C2B5B"/>
    <w:rsid w:val="002C2DDB"/>
    <w:rsid w:val="002C38F2"/>
    <w:rsid w:val="002C39C5"/>
    <w:rsid w:val="002C3AAA"/>
    <w:rsid w:val="002C4B7B"/>
    <w:rsid w:val="002C540D"/>
    <w:rsid w:val="002D02F3"/>
    <w:rsid w:val="002D1890"/>
    <w:rsid w:val="002D2662"/>
    <w:rsid w:val="002D483F"/>
    <w:rsid w:val="002D4B05"/>
    <w:rsid w:val="002D6C6F"/>
    <w:rsid w:val="002E007E"/>
    <w:rsid w:val="002E27E5"/>
    <w:rsid w:val="002E6428"/>
    <w:rsid w:val="002E6563"/>
    <w:rsid w:val="002E74E0"/>
    <w:rsid w:val="002F05A4"/>
    <w:rsid w:val="002F09BA"/>
    <w:rsid w:val="002F1429"/>
    <w:rsid w:val="002F184F"/>
    <w:rsid w:val="002F308F"/>
    <w:rsid w:val="002F6156"/>
    <w:rsid w:val="002F682C"/>
    <w:rsid w:val="00300CBC"/>
    <w:rsid w:val="00301654"/>
    <w:rsid w:val="003024C6"/>
    <w:rsid w:val="00302A0B"/>
    <w:rsid w:val="0030315F"/>
    <w:rsid w:val="003048E8"/>
    <w:rsid w:val="00305EAD"/>
    <w:rsid w:val="0030700D"/>
    <w:rsid w:val="00307D91"/>
    <w:rsid w:val="00310ECD"/>
    <w:rsid w:val="00312051"/>
    <w:rsid w:val="0031230D"/>
    <w:rsid w:val="00313154"/>
    <w:rsid w:val="00314B7A"/>
    <w:rsid w:val="00315218"/>
    <w:rsid w:val="003152CF"/>
    <w:rsid w:val="00321872"/>
    <w:rsid w:val="003251D5"/>
    <w:rsid w:val="00327BDE"/>
    <w:rsid w:val="003302E4"/>
    <w:rsid w:val="0033136A"/>
    <w:rsid w:val="003334B3"/>
    <w:rsid w:val="00334E67"/>
    <w:rsid w:val="00335073"/>
    <w:rsid w:val="0033538F"/>
    <w:rsid w:val="003364BC"/>
    <w:rsid w:val="0034090E"/>
    <w:rsid w:val="00341B68"/>
    <w:rsid w:val="003420D3"/>
    <w:rsid w:val="00343AA4"/>
    <w:rsid w:val="00343BF4"/>
    <w:rsid w:val="00344F5D"/>
    <w:rsid w:val="00346854"/>
    <w:rsid w:val="00351467"/>
    <w:rsid w:val="00351D82"/>
    <w:rsid w:val="0035299F"/>
    <w:rsid w:val="0035317F"/>
    <w:rsid w:val="00353A2E"/>
    <w:rsid w:val="00354A97"/>
    <w:rsid w:val="00354E4A"/>
    <w:rsid w:val="0035519C"/>
    <w:rsid w:val="00356181"/>
    <w:rsid w:val="003569E6"/>
    <w:rsid w:val="003574EF"/>
    <w:rsid w:val="00360D04"/>
    <w:rsid w:val="00362906"/>
    <w:rsid w:val="00362980"/>
    <w:rsid w:val="00365C6B"/>
    <w:rsid w:val="00365CFD"/>
    <w:rsid w:val="003670D6"/>
    <w:rsid w:val="00372FCD"/>
    <w:rsid w:val="00373478"/>
    <w:rsid w:val="00373D35"/>
    <w:rsid w:val="00382792"/>
    <w:rsid w:val="00384478"/>
    <w:rsid w:val="00385E30"/>
    <w:rsid w:val="0038741F"/>
    <w:rsid w:val="003907C5"/>
    <w:rsid w:val="003908C4"/>
    <w:rsid w:val="00392136"/>
    <w:rsid w:val="0039780D"/>
    <w:rsid w:val="003A044A"/>
    <w:rsid w:val="003A09D0"/>
    <w:rsid w:val="003A1A50"/>
    <w:rsid w:val="003A20D3"/>
    <w:rsid w:val="003A2D7B"/>
    <w:rsid w:val="003A3F6C"/>
    <w:rsid w:val="003A59B6"/>
    <w:rsid w:val="003A5A16"/>
    <w:rsid w:val="003A6922"/>
    <w:rsid w:val="003B41EF"/>
    <w:rsid w:val="003B45CC"/>
    <w:rsid w:val="003B4EE8"/>
    <w:rsid w:val="003B55CC"/>
    <w:rsid w:val="003B5775"/>
    <w:rsid w:val="003B777D"/>
    <w:rsid w:val="003B7783"/>
    <w:rsid w:val="003B7FA2"/>
    <w:rsid w:val="003C1D3C"/>
    <w:rsid w:val="003C4AAF"/>
    <w:rsid w:val="003C6159"/>
    <w:rsid w:val="003C6324"/>
    <w:rsid w:val="003C673C"/>
    <w:rsid w:val="003D05A6"/>
    <w:rsid w:val="003D07E8"/>
    <w:rsid w:val="003D1DF6"/>
    <w:rsid w:val="003D22D9"/>
    <w:rsid w:val="003D2D23"/>
    <w:rsid w:val="003D3581"/>
    <w:rsid w:val="003D4679"/>
    <w:rsid w:val="003D5509"/>
    <w:rsid w:val="003D6F42"/>
    <w:rsid w:val="003E26E3"/>
    <w:rsid w:val="003E32CA"/>
    <w:rsid w:val="003E74DC"/>
    <w:rsid w:val="003E77BE"/>
    <w:rsid w:val="003F0B15"/>
    <w:rsid w:val="003F2BFA"/>
    <w:rsid w:val="003F38D2"/>
    <w:rsid w:val="003F4850"/>
    <w:rsid w:val="003F516E"/>
    <w:rsid w:val="003F5EB1"/>
    <w:rsid w:val="003F606E"/>
    <w:rsid w:val="003F6BB1"/>
    <w:rsid w:val="00400DA2"/>
    <w:rsid w:val="00402D91"/>
    <w:rsid w:val="004039A7"/>
    <w:rsid w:val="00404A66"/>
    <w:rsid w:val="00404C12"/>
    <w:rsid w:val="004112B5"/>
    <w:rsid w:val="00411F90"/>
    <w:rsid w:val="00423439"/>
    <w:rsid w:val="00425200"/>
    <w:rsid w:val="00426315"/>
    <w:rsid w:val="0042693A"/>
    <w:rsid w:val="00430C9F"/>
    <w:rsid w:val="0043334D"/>
    <w:rsid w:val="0043355C"/>
    <w:rsid w:val="00436C63"/>
    <w:rsid w:val="00440DC9"/>
    <w:rsid w:val="004438BA"/>
    <w:rsid w:val="00443F48"/>
    <w:rsid w:val="004468CB"/>
    <w:rsid w:val="004476F9"/>
    <w:rsid w:val="0044785B"/>
    <w:rsid w:val="00450449"/>
    <w:rsid w:val="00450EEF"/>
    <w:rsid w:val="00451A04"/>
    <w:rsid w:val="00452557"/>
    <w:rsid w:val="00457695"/>
    <w:rsid w:val="00461C0E"/>
    <w:rsid w:val="0047001E"/>
    <w:rsid w:val="004718B0"/>
    <w:rsid w:val="00472705"/>
    <w:rsid w:val="004729AA"/>
    <w:rsid w:val="00477E72"/>
    <w:rsid w:val="0048063A"/>
    <w:rsid w:val="00482A6C"/>
    <w:rsid w:val="00485944"/>
    <w:rsid w:val="004859F1"/>
    <w:rsid w:val="00486FCE"/>
    <w:rsid w:val="004876FC"/>
    <w:rsid w:val="00491BD2"/>
    <w:rsid w:val="00493AF1"/>
    <w:rsid w:val="004949A0"/>
    <w:rsid w:val="00494A12"/>
    <w:rsid w:val="00495A24"/>
    <w:rsid w:val="00495C1E"/>
    <w:rsid w:val="0049634D"/>
    <w:rsid w:val="0049721E"/>
    <w:rsid w:val="004A2C9A"/>
    <w:rsid w:val="004A3D03"/>
    <w:rsid w:val="004A4A94"/>
    <w:rsid w:val="004A5E52"/>
    <w:rsid w:val="004A5F47"/>
    <w:rsid w:val="004A68C4"/>
    <w:rsid w:val="004A750D"/>
    <w:rsid w:val="004B0BD9"/>
    <w:rsid w:val="004B1016"/>
    <w:rsid w:val="004B322D"/>
    <w:rsid w:val="004C017F"/>
    <w:rsid w:val="004C1CAB"/>
    <w:rsid w:val="004C53E2"/>
    <w:rsid w:val="004C606C"/>
    <w:rsid w:val="004C618D"/>
    <w:rsid w:val="004D042C"/>
    <w:rsid w:val="004D2329"/>
    <w:rsid w:val="004D372B"/>
    <w:rsid w:val="004D7587"/>
    <w:rsid w:val="004E0514"/>
    <w:rsid w:val="004E0EAC"/>
    <w:rsid w:val="004E1003"/>
    <w:rsid w:val="004E1ACD"/>
    <w:rsid w:val="004E2951"/>
    <w:rsid w:val="004E2ED4"/>
    <w:rsid w:val="004E3011"/>
    <w:rsid w:val="004E373A"/>
    <w:rsid w:val="004E3B0D"/>
    <w:rsid w:val="004E4289"/>
    <w:rsid w:val="004E4B3E"/>
    <w:rsid w:val="004E5823"/>
    <w:rsid w:val="004E6A4D"/>
    <w:rsid w:val="004F1E59"/>
    <w:rsid w:val="004F224F"/>
    <w:rsid w:val="004F374A"/>
    <w:rsid w:val="004F5B4E"/>
    <w:rsid w:val="004F611D"/>
    <w:rsid w:val="004F6261"/>
    <w:rsid w:val="004F63A6"/>
    <w:rsid w:val="004F65DF"/>
    <w:rsid w:val="004F7FF4"/>
    <w:rsid w:val="00503580"/>
    <w:rsid w:val="00504810"/>
    <w:rsid w:val="005067CF"/>
    <w:rsid w:val="0051048B"/>
    <w:rsid w:val="005132EE"/>
    <w:rsid w:val="0051497E"/>
    <w:rsid w:val="00517E4A"/>
    <w:rsid w:val="00520125"/>
    <w:rsid w:val="005202B7"/>
    <w:rsid w:val="005203A9"/>
    <w:rsid w:val="00521424"/>
    <w:rsid w:val="005225A5"/>
    <w:rsid w:val="00526E1A"/>
    <w:rsid w:val="00527BC5"/>
    <w:rsid w:val="00530661"/>
    <w:rsid w:val="0053154F"/>
    <w:rsid w:val="00532FF5"/>
    <w:rsid w:val="0053333F"/>
    <w:rsid w:val="005348A3"/>
    <w:rsid w:val="00535810"/>
    <w:rsid w:val="00541BA1"/>
    <w:rsid w:val="00542ACF"/>
    <w:rsid w:val="005448C7"/>
    <w:rsid w:val="00545350"/>
    <w:rsid w:val="0054685E"/>
    <w:rsid w:val="005527F0"/>
    <w:rsid w:val="00554A15"/>
    <w:rsid w:val="00556882"/>
    <w:rsid w:val="00557220"/>
    <w:rsid w:val="00557429"/>
    <w:rsid w:val="00561308"/>
    <w:rsid w:val="00561FEF"/>
    <w:rsid w:val="00563A04"/>
    <w:rsid w:val="0056665E"/>
    <w:rsid w:val="00567B62"/>
    <w:rsid w:val="0057109B"/>
    <w:rsid w:val="005720C1"/>
    <w:rsid w:val="005732EC"/>
    <w:rsid w:val="005745EB"/>
    <w:rsid w:val="00574F3F"/>
    <w:rsid w:val="005771E4"/>
    <w:rsid w:val="00582D1B"/>
    <w:rsid w:val="00583958"/>
    <w:rsid w:val="00583A5C"/>
    <w:rsid w:val="00584D3F"/>
    <w:rsid w:val="005874F7"/>
    <w:rsid w:val="00591586"/>
    <w:rsid w:val="00592F80"/>
    <w:rsid w:val="00595A8B"/>
    <w:rsid w:val="0059615F"/>
    <w:rsid w:val="005A058B"/>
    <w:rsid w:val="005A21A8"/>
    <w:rsid w:val="005A301E"/>
    <w:rsid w:val="005A4DA2"/>
    <w:rsid w:val="005A62AB"/>
    <w:rsid w:val="005A69EA"/>
    <w:rsid w:val="005B31F2"/>
    <w:rsid w:val="005B469C"/>
    <w:rsid w:val="005B4FC4"/>
    <w:rsid w:val="005B6BFB"/>
    <w:rsid w:val="005B7725"/>
    <w:rsid w:val="005B7732"/>
    <w:rsid w:val="005C0A0C"/>
    <w:rsid w:val="005C0F01"/>
    <w:rsid w:val="005C150A"/>
    <w:rsid w:val="005C19B6"/>
    <w:rsid w:val="005C3A1D"/>
    <w:rsid w:val="005D003C"/>
    <w:rsid w:val="005D4AD6"/>
    <w:rsid w:val="005D68E7"/>
    <w:rsid w:val="005D7279"/>
    <w:rsid w:val="005D7B6C"/>
    <w:rsid w:val="005E002F"/>
    <w:rsid w:val="005E1798"/>
    <w:rsid w:val="005E1B6D"/>
    <w:rsid w:val="005E23D6"/>
    <w:rsid w:val="005E4B90"/>
    <w:rsid w:val="005E564F"/>
    <w:rsid w:val="005F04BC"/>
    <w:rsid w:val="005F0E68"/>
    <w:rsid w:val="005F0FA6"/>
    <w:rsid w:val="005F160A"/>
    <w:rsid w:val="005F29FE"/>
    <w:rsid w:val="005F50CF"/>
    <w:rsid w:val="005F530B"/>
    <w:rsid w:val="005F6636"/>
    <w:rsid w:val="005F7FB3"/>
    <w:rsid w:val="00600D47"/>
    <w:rsid w:val="00601ACA"/>
    <w:rsid w:val="00603AD5"/>
    <w:rsid w:val="00603D56"/>
    <w:rsid w:val="0060403F"/>
    <w:rsid w:val="006045D4"/>
    <w:rsid w:val="00604DC1"/>
    <w:rsid w:val="006077F0"/>
    <w:rsid w:val="006113C7"/>
    <w:rsid w:val="006156B9"/>
    <w:rsid w:val="00617C27"/>
    <w:rsid w:val="00621D1B"/>
    <w:rsid w:val="0062257A"/>
    <w:rsid w:val="00625645"/>
    <w:rsid w:val="00630C4E"/>
    <w:rsid w:val="00631652"/>
    <w:rsid w:val="00632990"/>
    <w:rsid w:val="0063551D"/>
    <w:rsid w:val="00637ED3"/>
    <w:rsid w:val="00642104"/>
    <w:rsid w:val="0064229A"/>
    <w:rsid w:val="006449FC"/>
    <w:rsid w:val="00645DE0"/>
    <w:rsid w:val="00646266"/>
    <w:rsid w:val="00652420"/>
    <w:rsid w:val="00652C71"/>
    <w:rsid w:val="006544D8"/>
    <w:rsid w:val="006545B5"/>
    <w:rsid w:val="006558D9"/>
    <w:rsid w:val="006559D7"/>
    <w:rsid w:val="00657D86"/>
    <w:rsid w:val="006601EA"/>
    <w:rsid w:val="006623A3"/>
    <w:rsid w:val="00667A8B"/>
    <w:rsid w:val="006701A8"/>
    <w:rsid w:val="00671894"/>
    <w:rsid w:val="00671D4E"/>
    <w:rsid w:val="00672412"/>
    <w:rsid w:val="0067471D"/>
    <w:rsid w:val="006804EF"/>
    <w:rsid w:val="00681B08"/>
    <w:rsid w:val="0068263B"/>
    <w:rsid w:val="0068441F"/>
    <w:rsid w:val="00685027"/>
    <w:rsid w:val="00686BE4"/>
    <w:rsid w:val="00686C9E"/>
    <w:rsid w:val="006879E0"/>
    <w:rsid w:val="00687EED"/>
    <w:rsid w:val="006907C2"/>
    <w:rsid w:val="006919A5"/>
    <w:rsid w:val="0069312A"/>
    <w:rsid w:val="00695229"/>
    <w:rsid w:val="006978A2"/>
    <w:rsid w:val="006A16C0"/>
    <w:rsid w:val="006A334F"/>
    <w:rsid w:val="006A41CB"/>
    <w:rsid w:val="006A45FB"/>
    <w:rsid w:val="006A6E04"/>
    <w:rsid w:val="006A6FC1"/>
    <w:rsid w:val="006A72A3"/>
    <w:rsid w:val="006B2EC8"/>
    <w:rsid w:val="006B3130"/>
    <w:rsid w:val="006B40E8"/>
    <w:rsid w:val="006B48E3"/>
    <w:rsid w:val="006C170D"/>
    <w:rsid w:val="006C2BFF"/>
    <w:rsid w:val="006C325B"/>
    <w:rsid w:val="006E1561"/>
    <w:rsid w:val="006E32A9"/>
    <w:rsid w:val="006E4BA1"/>
    <w:rsid w:val="006E6829"/>
    <w:rsid w:val="006E6AB9"/>
    <w:rsid w:val="006F1317"/>
    <w:rsid w:val="006F2021"/>
    <w:rsid w:val="006F293F"/>
    <w:rsid w:val="006F3122"/>
    <w:rsid w:val="006F3DCE"/>
    <w:rsid w:val="006F7ACA"/>
    <w:rsid w:val="007009A6"/>
    <w:rsid w:val="0070150E"/>
    <w:rsid w:val="00702CAF"/>
    <w:rsid w:val="00702CB7"/>
    <w:rsid w:val="007035F6"/>
    <w:rsid w:val="007056DC"/>
    <w:rsid w:val="00707F17"/>
    <w:rsid w:val="00710142"/>
    <w:rsid w:val="00710FC7"/>
    <w:rsid w:val="00711E1A"/>
    <w:rsid w:val="0071225F"/>
    <w:rsid w:val="0071374D"/>
    <w:rsid w:val="00713AD0"/>
    <w:rsid w:val="007159B7"/>
    <w:rsid w:val="00716457"/>
    <w:rsid w:val="007167E7"/>
    <w:rsid w:val="00717B53"/>
    <w:rsid w:val="007206AE"/>
    <w:rsid w:val="00721D1E"/>
    <w:rsid w:val="007237BA"/>
    <w:rsid w:val="00724912"/>
    <w:rsid w:val="00725984"/>
    <w:rsid w:val="00730E82"/>
    <w:rsid w:val="0073155D"/>
    <w:rsid w:val="00731887"/>
    <w:rsid w:val="007327C6"/>
    <w:rsid w:val="00732A3E"/>
    <w:rsid w:val="00735EAB"/>
    <w:rsid w:val="00736A4D"/>
    <w:rsid w:val="0074041C"/>
    <w:rsid w:val="007422C4"/>
    <w:rsid w:val="007462C2"/>
    <w:rsid w:val="007463A1"/>
    <w:rsid w:val="007501CC"/>
    <w:rsid w:val="00751632"/>
    <w:rsid w:val="007534E1"/>
    <w:rsid w:val="00754FC0"/>
    <w:rsid w:val="007560F6"/>
    <w:rsid w:val="00760165"/>
    <w:rsid w:val="00760B4D"/>
    <w:rsid w:val="00764CF5"/>
    <w:rsid w:val="00765CFB"/>
    <w:rsid w:val="00766BE6"/>
    <w:rsid w:val="00767959"/>
    <w:rsid w:val="007702D0"/>
    <w:rsid w:val="00770A0F"/>
    <w:rsid w:val="00775435"/>
    <w:rsid w:val="0077640A"/>
    <w:rsid w:val="00776A6E"/>
    <w:rsid w:val="00780223"/>
    <w:rsid w:val="007819A2"/>
    <w:rsid w:val="00782C77"/>
    <w:rsid w:val="00783E5D"/>
    <w:rsid w:val="00786F89"/>
    <w:rsid w:val="00787F32"/>
    <w:rsid w:val="00790B7D"/>
    <w:rsid w:val="00792946"/>
    <w:rsid w:val="00793CF4"/>
    <w:rsid w:val="00794559"/>
    <w:rsid w:val="007A291B"/>
    <w:rsid w:val="007A44E4"/>
    <w:rsid w:val="007B0441"/>
    <w:rsid w:val="007B12EB"/>
    <w:rsid w:val="007B3BB7"/>
    <w:rsid w:val="007B4B23"/>
    <w:rsid w:val="007B4B4F"/>
    <w:rsid w:val="007B646A"/>
    <w:rsid w:val="007B6E7A"/>
    <w:rsid w:val="007B700A"/>
    <w:rsid w:val="007B7CC2"/>
    <w:rsid w:val="007C01F1"/>
    <w:rsid w:val="007C174F"/>
    <w:rsid w:val="007C31A8"/>
    <w:rsid w:val="007C3A8C"/>
    <w:rsid w:val="007C3B42"/>
    <w:rsid w:val="007C5364"/>
    <w:rsid w:val="007C5CF5"/>
    <w:rsid w:val="007D032A"/>
    <w:rsid w:val="007D1BEB"/>
    <w:rsid w:val="007D311A"/>
    <w:rsid w:val="007D3AEB"/>
    <w:rsid w:val="007D584D"/>
    <w:rsid w:val="007D68F4"/>
    <w:rsid w:val="007D7721"/>
    <w:rsid w:val="007E1E33"/>
    <w:rsid w:val="007E3278"/>
    <w:rsid w:val="007E4497"/>
    <w:rsid w:val="007E4D92"/>
    <w:rsid w:val="007E6195"/>
    <w:rsid w:val="007E64A4"/>
    <w:rsid w:val="007E7D4B"/>
    <w:rsid w:val="007F24FF"/>
    <w:rsid w:val="007F29CA"/>
    <w:rsid w:val="007F49ED"/>
    <w:rsid w:val="007F528D"/>
    <w:rsid w:val="007F5E5E"/>
    <w:rsid w:val="007F719A"/>
    <w:rsid w:val="00800D61"/>
    <w:rsid w:val="008012A6"/>
    <w:rsid w:val="008021DD"/>
    <w:rsid w:val="008032E6"/>
    <w:rsid w:val="008105BB"/>
    <w:rsid w:val="00810C65"/>
    <w:rsid w:val="00812349"/>
    <w:rsid w:val="0081345B"/>
    <w:rsid w:val="00817FCA"/>
    <w:rsid w:val="00820C3C"/>
    <w:rsid w:val="00820C93"/>
    <w:rsid w:val="00825201"/>
    <w:rsid w:val="008254AB"/>
    <w:rsid w:val="00826E8B"/>
    <w:rsid w:val="00827160"/>
    <w:rsid w:val="00830216"/>
    <w:rsid w:val="0083102F"/>
    <w:rsid w:val="00831780"/>
    <w:rsid w:val="00832790"/>
    <w:rsid w:val="00833E1E"/>
    <w:rsid w:val="00834DC3"/>
    <w:rsid w:val="00834FD0"/>
    <w:rsid w:val="008351A8"/>
    <w:rsid w:val="008400F2"/>
    <w:rsid w:val="00846023"/>
    <w:rsid w:val="00847765"/>
    <w:rsid w:val="00851A3A"/>
    <w:rsid w:val="00851E67"/>
    <w:rsid w:val="008535A9"/>
    <w:rsid w:val="00853642"/>
    <w:rsid w:val="0086032E"/>
    <w:rsid w:val="00862114"/>
    <w:rsid w:val="00862855"/>
    <w:rsid w:val="00863BE5"/>
    <w:rsid w:val="00864CA5"/>
    <w:rsid w:val="00866327"/>
    <w:rsid w:val="00866CA2"/>
    <w:rsid w:val="00866EC6"/>
    <w:rsid w:val="00872B61"/>
    <w:rsid w:val="00873D75"/>
    <w:rsid w:val="00874CFF"/>
    <w:rsid w:val="00876285"/>
    <w:rsid w:val="00877382"/>
    <w:rsid w:val="0088385C"/>
    <w:rsid w:val="00892BB9"/>
    <w:rsid w:val="0089462F"/>
    <w:rsid w:val="0089778D"/>
    <w:rsid w:val="008A27D9"/>
    <w:rsid w:val="008A332F"/>
    <w:rsid w:val="008A6939"/>
    <w:rsid w:val="008B1C44"/>
    <w:rsid w:val="008B1CEF"/>
    <w:rsid w:val="008B3526"/>
    <w:rsid w:val="008B5834"/>
    <w:rsid w:val="008C247F"/>
    <w:rsid w:val="008C318E"/>
    <w:rsid w:val="008C5D1B"/>
    <w:rsid w:val="008C6B26"/>
    <w:rsid w:val="008C6C59"/>
    <w:rsid w:val="008C746C"/>
    <w:rsid w:val="008D0A61"/>
    <w:rsid w:val="008D1953"/>
    <w:rsid w:val="008D5B30"/>
    <w:rsid w:val="008E01D0"/>
    <w:rsid w:val="008E2969"/>
    <w:rsid w:val="008E4129"/>
    <w:rsid w:val="008E5C8A"/>
    <w:rsid w:val="008E709D"/>
    <w:rsid w:val="008E73C5"/>
    <w:rsid w:val="008F073A"/>
    <w:rsid w:val="008F1751"/>
    <w:rsid w:val="008F1DBE"/>
    <w:rsid w:val="008F4427"/>
    <w:rsid w:val="008F494B"/>
    <w:rsid w:val="008F4BE3"/>
    <w:rsid w:val="008F6D40"/>
    <w:rsid w:val="00900A54"/>
    <w:rsid w:val="00901507"/>
    <w:rsid w:val="00904323"/>
    <w:rsid w:val="009054AC"/>
    <w:rsid w:val="00906024"/>
    <w:rsid w:val="009077AB"/>
    <w:rsid w:val="009102CF"/>
    <w:rsid w:val="009106DD"/>
    <w:rsid w:val="009123A0"/>
    <w:rsid w:val="00912CB0"/>
    <w:rsid w:val="0091603D"/>
    <w:rsid w:val="009203B5"/>
    <w:rsid w:val="0092281E"/>
    <w:rsid w:val="00922E4C"/>
    <w:rsid w:val="009239C8"/>
    <w:rsid w:val="00923BC8"/>
    <w:rsid w:val="00927CB0"/>
    <w:rsid w:val="009307C0"/>
    <w:rsid w:val="009319A8"/>
    <w:rsid w:val="00933745"/>
    <w:rsid w:val="009362F7"/>
    <w:rsid w:val="00936330"/>
    <w:rsid w:val="00937A6C"/>
    <w:rsid w:val="00940575"/>
    <w:rsid w:val="00941A2D"/>
    <w:rsid w:val="00941C26"/>
    <w:rsid w:val="009422ED"/>
    <w:rsid w:val="00942FCE"/>
    <w:rsid w:val="0094348C"/>
    <w:rsid w:val="009438A6"/>
    <w:rsid w:val="00943BC0"/>
    <w:rsid w:val="00943BEB"/>
    <w:rsid w:val="0094667A"/>
    <w:rsid w:val="00952AA5"/>
    <w:rsid w:val="00957436"/>
    <w:rsid w:val="00960157"/>
    <w:rsid w:val="00961463"/>
    <w:rsid w:val="0096152E"/>
    <w:rsid w:val="009624CD"/>
    <w:rsid w:val="009634A9"/>
    <w:rsid w:val="00964475"/>
    <w:rsid w:val="00970B5D"/>
    <w:rsid w:val="00971EFB"/>
    <w:rsid w:val="00973A6A"/>
    <w:rsid w:val="009742EF"/>
    <w:rsid w:val="00982B11"/>
    <w:rsid w:val="009835DB"/>
    <w:rsid w:val="00985736"/>
    <w:rsid w:val="0098657D"/>
    <w:rsid w:val="00987042"/>
    <w:rsid w:val="00990D45"/>
    <w:rsid w:val="00991D00"/>
    <w:rsid w:val="009951DD"/>
    <w:rsid w:val="0099558C"/>
    <w:rsid w:val="00997AE9"/>
    <w:rsid w:val="00997B7D"/>
    <w:rsid w:val="009A2071"/>
    <w:rsid w:val="009A393C"/>
    <w:rsid w:val="009A5CE8"/>
    <w:rsid w:val="009B00C5"/>
    <w:rsid w:val="009B1CB3"/>
    <w:rsid w:val="009B20B4"/>
    <w:rsid w:val="009B2694"/>
    <w:rsid w:val="009B29AD"/>
    <w:rsid w:val="009B3A2B"/>
    <w:rsid w:val="009B5037"/>
    <w:rsid w:val="009B5147"/>
    <w:rsid w:val="009B5874"/>
    <w:rsid w:val="009B59C3"/>
    <w:rsid w:val="009B687F"/>
    <w:rsid w:val="009B77B7"/>
    <w:rsid w:val="009B7C00"/>
    <w:rsid w:val="009C0092"/>
    <w:rsid w:val="009C1989"/>
    <w:rsid w:val="009C24D8"/>
    <w:rsid w:val="009C2A5D"/>
    <w:rsid w:val="009C2AAA"/>
    <w:rsid w:val="009C3869"/>
    <w:rsid w:val="009C39EA"/>
    <w:rsid w:val="009C4714"/>
    <w:rsid w:val="009C51FB"/>
    <w:rsid w:val="009C57FB"/>
    <w:rsid w:val="009C6792"/>
    <w:rsid w:val="009C7712"/>
    <w:rsid w:val="009C7C85"/>
    <w:rsid w:val="009D18F5"/>
    <w:rsid w:val="009D5368"/>
    <w:rsid w:val="009D6E5D"/>
    <w:rsid w:val="009E429C"/>
    <w:rsid w:val="009E68C7"/>
    <w:rsid w:val="009E6A40"/>
    <w:rsid w:val="009E79BE"/>
    <w:rsid w:val="009F02FB"/>
    <w:rsid w:val="009F08A2"/>
    <w:rsid w:val="009F441A"/>
    <w:rsid w:val="009F523D"/>
    <w:rsid w:val="00A0158D"/>
    <w:rsid w:val="00A01A21"/>
    <w:rsid w:val="00A040D2"/>
    <w:rsid w:val="00A061BB"/>
    <w:rsid w:val="00A062A8"/>
    <w:rsid w:val="00A072BA"/>
    <w:rsid w:val="00A07610"/>
    <w:rsid w:val="00A14911"/>
    <w:rsid w:val="00A14975"/>
    <w:rsid w:val="00A15789"/>
    <w:rsid w:val="00A157A2"/>
    <w:rsid w:val="00A223BE"/>
    <w:rsid w:val="00A243D4"/>
    <w:rsid w:val="00A27BA0"/>
    <w:rsid w:val="00A307C9"/>
    <w:rsid w:val="00A31E35"/>
    <w:rsid w:val="00A31E39"/>
    <w:rsid w:val="00A33891"/>
    <w:rsid w:val="00A3393A"/>
    <w:rsid w:val="00A34495"/>
    <w:rsid w:val="00A34DE0"/>
    <w:rsid w:val="00A362F4"/>
    <w:rsid w:val="00A3687E"/>
    <w:rsid w:val="00A4005B"/>
    <w:rsid w:val="00A40D2B"/>
    <w:rsid w:val="00A41B12"/>
    <w:rsid w:val="00A41E76"/>
    <w:rsid w:val="00A4222F"/>
    <w:rsid w:val="00A4399A"/>
    <w:rsid w:val="00A45116"/>
    <w:rsid w:val="00A46212"/>
    <w:rsid w:val="00A5058E"/>
    <w:rsid w:val="00A50B75"/>
    <w:rsid w:val="00A51AC0"/>
    <w:rsid w:val="00A5252C"/>
    <w:rsid w:val="00A52BBB"/>
    <w:rsid w:val="00A53AEA"/>
    <w:rsid w:val="00A53DAC"/>
    <w:rsid w:val="00A563C6"/>
    <w:rsid w:val="00A56407"/>
    <w:rsid w:val="00A60A6C"/>
    <w:rsid w:val="00A60C81"/>
    <w:rsid w:val="00A61BB2"/>
    <w:rsid w:val="00A62480"/>
    <w:rsid w:val="00A64518"/>
    <w:rsid w:val="00A65584"/>
    <w:rsid w:val="00A67021"/>
    <w:rsid w:val="00A674B8"/>
    <w:rsid w:val="00A67B21"/>
    <w:rsid w:val="00A708F4"/>
    <w:rsid w:val="00A70BAF"/>
    <w:rsid w:val="00A71775"/>
    <w:rsid w:val="00A7672D"/>
    <w:rsid w:val="00A8120E"/>
    <w:rsid w:val="00A84606"/>
    <w:rsid w:val="00A8467D"/>
    <w:rsid w:val="00A8557C"/>
    <w:rsid w:val="00A85BF1"/>
    <w:rsid w:val="00A869CC"/>
    <w:rsid w:val="00A91CB7"/>
    <w:rsid w:val="00A9456E"/>
    <w:rsid w:val="00A95832"/>
    <w:rsid w:val="00A95A89"/>
    <w:rsid w:val="00A95F02"/>
    <w:rsid w:val="00A961AA"/>
    <w:rsid w:val="00A96425"/>
    <w:rsid w:val="00A97B97"/>
    <w:rsid w:val="00A97E9C"/>
    <w:rsid w:val="00AA0D6B"/>
    <w:rsid w:val="00AA1AC0"/>
    <w:rsid w:val="00AA2C3D"/>
    <w:rsid w:val="00AA2EEB"/>
    <w:rsid w:val="00AA308A"/>
    <w:rsid w:val="00AA3EF9"/>
    <w:rsid w:val="00AA4923"/>
    <w:rsid w:val="00AA58A6"/>
    <w:rsid w:val="00AA5CF7"/>
    <w:rsid w:val="00AA75F3"/>
    <w:rsid w:val="00AB07F0"/>
    <w:rsid w:val="00AB1A8C"/>
    <w:rsid w:val="00AB5186"/>
    <w:rsid w:val="00AB6EAB"/>
    <w:rsid w:val="00AB791F"/>
    <w:rsid w:val="00AC007A"/>
    <w:rsid w:val="00AC1AFD"/>
    <w:rsid w:val="00AC217B"/>
    <w:rsid w:val="00AC3239"/>
    <w:rsid w:val="00AC4114"/>
    <w:rsid w:val="00AD105D"/>
    <w:rsid w:val="00AD423D"/>
    <w:rsid w:val="00AD553A"/>
    <w:rsid w:val="00AD5A5B"/>
    <w:rsid w:val="00AD6F39"/>
    <w:rsid w:val="00AE120C"/>
    <w:rsid w:val="00AE4AC9"/>
    <w:rsid w:val="00AE5147"/>
    <w:rsid w:val="00AE5CAC"/>
    <w:rsid w:val="00AE5DA7"/>
    <w:rsid w:val="00AF06F7"/>
    <w:rsid w:val="00AF1569"/>
    <w:rsid w:val="00AF2FD4"/>
    <w:rsid w:val="00AF3CC0"/>
    <w:rsid w:val="00AF7587"/>
    <w:rsid w:val="00B00B94"/>
    <w:rsid w:val="00B0473D"/>
    <w:rsid w:val="00B05E5D"/>
    <w:rsid w:val="00B06A95"/>
    <w:rsid w:val="00B102C7"/>
    <w:rsid w:val="00B108BD"/>
    <w:rsid w:val="00B12675"/>
    <w:rsid w:val="00B13C76"/>
    <w:rsid w:val="00B147CD"/>
    <w:rsid w:val="00B15AB1"/>
    <w:rsid w:val="00B15BAE"/>
    <w:rsid w:val="00B16877"/>
    <w:rsid w:val="00B17436"/>
    <w:rsid w:val="00B22B0D"/>
    <w:rsid w:val="00B23AA7"/>
    <w:rsid w:val="00B24B59"/>
    <w:rsid w:val="00B24DF0"/>
    <w:rsid w:val="00B2628B"/>
    <w:rsid w:val="00B263C0"/>
    <w:rsid w:val="00B26BE2"/>
    <w:rsid w:val="00B26E17"/>
    <w:rsid w:val="00B26F06"/>
    <w:rsid w:val="00B30B67"/>
    <w:rsid w:val="00B32F37"/>
    <w:rsid w:val="00B33208"/>
    <w:rsid w:val="00B335B4"/>
    <w:rsid w:val="00B33DA6"/>
    <w:rsid w:val="00B367E5"/>
    <w:rsid w:val="00B36A4A"/>
    <w:rsid w:val="00B37111"/>
    <w:rsid w:val="00B428BC"/>
    <w:rsid w:val="00B43AC6"/>
    <w:rsid w:val="00B44B32"/>
    <w:rsid w:val="00B452AE"/>
    <w:rsid w:val="00B51247"/>
    <w:rsid w:val="00B523E8"/>
    <w:rsid w:val="00B55C6A"/>
    <w:rsid w:val="00B5628B"/>
    <w:rsid w:val="00B56613"/>
    <w:rsid w:val="00B5661B"/>
    <w:rsid w:val="00B61F39"/>
    <w:rsid w:val="00B62BDD"/>
    <w:rsid w:val="00B63892"/>
    <w:rsid w:val="00B66833"/>
    <w:rsid w:val="00B66CF6"/>
    <w:rsid w:val="00B676B1"/>
    <w:rsid w:val="00B67917"/>
    <w:rsid w:val="00B67F94"/>
    <w:rsid w:val="00B70F7F"/>
    <w:rsid w:val="00B7235C"/>
    <w:rsid w:val="00B7778A"/>
    <w:rsid w:val="00B77E26"/>
    <w:rsid w:val="00B807E1"/>
    <w:rsid w:val="00B8091A"/>
    <w:rsid w:val="00B81A19"/>
    <w:rsid w:val="00B82DA1"/>
    <w:rsid w:val="00B832F3"/>
    <w:rsid w:val="00B83A3F"/>
    <w:rsid w:val="00B85DD3"/>
    <w:rsid w:val="00B86044"/>
    <w:rsid w:val="00B90A6D"/>
    <w:rsid w:val="00B91FD1"/>
    <w:rsid w:val="00B9219B"/>
    <w:rsid w:val="00B923BD"/>
    <w:rsid w:val="00B933A9"/>
    <w:rsid w:val="00B95F69"/>
    <w:rsid w:val="00B96DBC"/>
    <w:rsid w:val="00B97861"/>
    <w:rsid w:val="00BA0A70"/>
    <w:rsid w:val="00BA1067"/>
    <w:rsid w:val="00BA4A8C"/>
    <w:rsid w:val="00BA5ABA"/>
    <w:rsid w:val="00BA6686"/>
    <w:rsid w:val="00BA7779"/>
    <w:rsid w:val="00BA7BD0"/>
    <w:rsid w:val="00BB3ACD"/>
    <w:rsid w:val="00BB404A"/>
    <w:rsid w:val="00BB57C7"/>
    <w:rsid w:val="00BB604B"/>
    <w:rsid w:val="00BB64F4"/>
    <w:rsid w:val="00BC1980"/>
    <w:rsid w:val="00BC2CD8"/>
    <w:rsid w:val="00BC345C"/>
    <w:rsid w:val="00BC588D"/>
    <w:rsid w:val="00BC6FE5"/>
    <w:rsid w:val="00BC734D"/>
    <w:rsid w:val="00BC7644"/>
    <w:rsid w:val="00BD2D39"/>
    <w:rsid w:val="00BD52E9"/>
    <w:rsid w:val="00BD57F1"/>
    <w:rsid w:val="00BD63E8"/>
    <w:rsid w:val="00BD739D"/>
    <w:rsid w:val="00BD7711"/>
    <w:rsid w:val="00BE085F"/>
    <w:rsid w:val="00BE12D5"/>
    <w:rsid w:val="00BE1882"/>
    <w:rsid w:val="00BE1A9C"/>
    <w:rsid w:val="00BE590D"/>
    <w:rsid w:val="00BE69EC"/>
    <w:rsid w:val="00BE7954"/>
    <w:rsid w:val="00BF02F4"/>
    <w:rsid w:val="00BF4A1B"/>
    <w:rsid w:val="00BF573F"/>
    <w:rsid w:val="00C01728"/>
    <w:rsid w:val="00C0394C"/>
    <w:rsid w:val="00C12FB8"/>
    <w:rsid w:val="00C1423E"/>
    <w:rsid w:val="00C168F3"/>
    <w:rsid w:val="00C170CA"/>
    <w:rsid w:val="00C20AF9"/>
    <w:rsid w:val="00C225D5"/>
    <w:rsid w:val="00C22AF3"/>
    <w:rsid w:val="00C24585"/>
    <w:rsid w:val="00C24654"/>
    <w:rsid w:val="00C24BB1"/>
    <w:rsid w:val="00C26B90"/>
    <w:rsid w:val="00C3057E"/>
    <w:rsid w:val="00C30960"/>
    <w:rsid w:val="00C31521"/>
    <w:rsid w:val="00C31CF7"/>
    <w:rsid w:val="00C31EDC"/>
    <w:rsid w:val="00C328D0"/>
    <w:rsid w:val="00C36B5B"/>
    <w:rsid w:val="00C36F90"/>
    <w:rsid w:val="00C3721C"/>
    <w:rsid w:val="00C37F80"/>
    <w:rsid w:val="00C400C7"/>
    <w:rsid w:val="00C42F9F"/>
    <w:rsid w:val="00C437B2"/>
    <w:rsid w:val="00C43DD3"/>
    <w:rsid w:val="00C4401A"/>
    <w:rsid w:val="00C460B7"/>
    <w:rsid w:val="00C46318"/>
    <w:rsid w:val="00C46714"/>
    <w:rsid w:val="00C46B75"/>
    <w:rsid w:val="00C5021C"/>
    <w:rsid w:val="00C50F9E"/>
    <w:rsid w:val="00C51694"/>
    <w:rsid w:val="00C5175D"/>
    <w:rsid w:val="00C525AB"/>
    <w:rsid w:val="00C53B53"/>
    <w:rsid w:val="00C540A2"/>
    <w:rsid w:val="00C545E9"/>
    <w:rsid w:val="00C55245"/>
    <w:rsid w:val="00C55E25"/>
    <w:rsid w:val="00C610D8"/>
    <w:rsid w:val="00C65FCA"/>
    <w:rsid w:val="00C7312C"/>
    <w:rsid w:val="00C733E9"/>
    <w:rsid w:val="00C749E3"/>
    <w:rsid w:val="00C74CE2"/>
    <w:rsid w:val="00C80ED9"/>
    <w:rsid w:val="00C82DD4"/>
    <w:rsid w:val="00C9427E"/>
    <w:rsid w:val="00C95C00"/>
    <w:rsid w:val="00CA0D7D"/>
    <w:rsid w:val="00CA17E4"/>
    <w:rsid w:val="00CA2F9F"/>
    <w:rsid w:val="00CA7999"/>
    <w:rsid w:val="00CB06A1"/>
    <w:rsid w:val="00CB32DF"/>
    <w:rsid w:val="00CB7AE7"/>
    <w:rsid w:val="00CC0E35"/>
    <w:rsid w:val="00CC27A9"/>
    <w:rsid w:val="00CC3000"/>
    <w:rsid w:val="00CC305D"/>
    <w:rsid w:val="00CC40EC"/>
    <w:rsid w:val="00CC41B9"/>
    <w:rsid w:val="00CC45D0"/>
    <w:rsid w:val="00CC7448"/>
    <w:rsid w:val="00CC7EF3"/>
    <w:rsid w:val="00CD11F5"/>
    <w:rsid w:val="00CD1E6E"/>
    <w:rsid w:val="00CD2F12"/>
    <w:rsid w:val="00CD4BBD"/>
    <w:rsid w:val="00CD51AD"/>
    <w:rsid w:val="00CD640F"/>
    <w:rsid w:val="00CD7580"/>
    <w:rsid w:val="00CE1A5C"/>
    <w:rsid w:val="00CE24D1"/>
    <w:rsid w:val="00CE2EB7"/>
    <w:rsid w:val="00CE4367"/>
    <w:rsid w:val="00CE45A4"/>
    <w:rsid w:val="00CF02A5"/>
    <w:rsid w:val="00CF030D"/>
    <w:rsid w:val="00CF04BA"/>
    <w:rsid w:val="00CF12B8"/>
    <w:rsid w:val="00CF1C1E"/>
    <w:rsid w:val="00CF2812"/>
    <w:rsid w:val="00CF42F3"/>
    <w:rsid w:val="00CF5ADE"/>
    <w:rsid w:val="00CF5EE8"/>
    <w:rsid w:val="00CF6099"/>
    <w:rsid w:val="00CF6879"/>
    <w:rsid w:val="00D03941"/>
    <w:rsid w:val="00D047C2"/>
    <w:rsid w:val="00D05659"/>
    <w:rsid w:val="00D0624C"/>
    <w:rsid w:val="00D06AFF"/>
    <w:rsid w:val="00D06D86"/>
    <w:rsid w:val="00D06FD0"/>
    <w:rsid w:val="00D077DD"/>
    <w:rsid w:val="00D0783D"/>
    <w:rsid w:val="00D07D8C"/>
    <w:rsid w:val="00D103E7"/>
    <w:rsid w:val="00D10ECE"/>
    <w:rsid w:val="00D15339"/>
    <w:rsid w:val="00D2335E"/>
    <w:rsid w:val="00D24CC7"/>
    <w:rsid w:val="00D250CF"/>
    <w:rsid w:val="00D2743A"/>
    <w:rsid w:val="00D27851"/>
    <w:rsid w:val="00D27BDD"/>
    <w:rsid w:val="00D31D42"/>
    <w:rsid w:val="00D33280"/>
    <w:rsid w:val="00D3658E"/>
    <w:rsid w:val="00D36D89"/>
    <w:rsid w:val="00D37AB9"/>
    <w:rsid w:val="00D43BA8"/>
    <w:rsid w:val="00D44B30"/>
    <w:rsid w:val="00D458DC"/>
    <w:rsid w:val="00D45F59"/>
    <w:rsid w:val="00D46E02"/>
    <w:rsid w:val="00D47A04"/>
    <w:rsid w:val="00D47D03"/>
    <w:rsid w:val="00D51148"/>
    <w:rsid w:val="00D544DB"/>
    <w:rsid w:val="00D56C3E"/>
    <w:rsid w:val="00D61075"/>
    <w:rsid w:val="00D6117E"/>
    <w:rsid w:val="00D61741"/>
    <w:rsid w:val="00D65DC6"/>
    <w:rsid w:val="00D66376"/>
    <w:rsid w:val="00D67652"/>
    <w:rsid w:val="00D71558"/>
    <w:rsid w:val="00D73E77"/>
    <w:rsid w:val="00D75E5D"/>
    <w:rsid w:val="00D769D9"/>
    <w:rsid w:val="00D76E3D"/>
    <w:rsid w:val="00D77A64"/>
    <w:rsid w:val="00D803F3"/>
    <w:rsid w:val="00D81838"/>
    <w:rsid w:val="00D8306E"/>
    <w:rsid w:val="00D83CA0"/>
    <w:rsid w:val="00D857B6"/>
    <w:rsid w:val="00D85BCA"/>
    <w:rsid w:val="00D91269"/>
    <w:rsid w:val="00D9255E"/>
    <w:rsid w:val="00D92D55"/>
    <w:rsid w:val="00D95119"/>
    <w:rsid w:val="00D953DC"/>
    <w:rsid w:val="00D95517"/>
    <w:rsid w:val="00D95797"/>
    <w:rsid w:val="00D972E9"/>
    <w:rsid w:val="00DA31AD"/>
    <w:rsid w:val="00DA6DF2"/>
    <w:rsid w:val="00DA7B6B"/>
    <w:rsid w:val="00DB0307"/>
    <w:rsid w:val="00DB38EB"/>
    <w:rsid w:val="00DB3FB5"/>
    <w:rsid w:val="00DC382D"/>
    <w:rsid w:val="00DC5545"/>
    <w:rsid w:val="00DD2EA0"/>
    <w:rsid w:val="00DD3021"/>
    <w:rsid w:val="00DD35E1"/>
    <w:rsid w:val="00DD37E8"/>
    <w:rsid w:val="00DD533C"/>
    <w:rsid w:val="00DD5381"/>
    <w:rsid w:val="00DD7A73"/>
    <w:rsid w:val="00DE3916"/>
    <w:rsid w:val="00DE7128"/>
    <w:rsid w:val="00DF18FD"/>
    <w:rsid w:val="00DF40E0"/>
    <w:rsid w:val="00DF5C50"/>
    <w:rsid w:val="00DF5F6C"/>
    <w:rsid w:val="00DF7436"/>
    <w:rsid w:val="00E01B65"/>
    <w:rsid w:val="00E061D3"/>
    <w:rsid w:val="00E06432"/>
    <w:rsid w:val="00E06D7A"/>
    <w:rsid w:val="00E11EEF"/>
    <w:rsid w:val="00E13CBC"/>
    <w:rsid w:val="00E172B3"/>
    <w:rsid w:val="00E1778C"/>
    <w:rsid w:val="00E22892"/>
    <w:rsid w:val="00E24538"/>
    <w:rsid w:val="00E24694"/>
    <w:rsid w:val="00E24A40"/>
    <w:rsid w:val="00E257FF"/>
    <w:rsid w:val="00E26307"/>
    <w:rsid w:val="00E26CC0"/>
    <w:rsid w:val="00E30E42"/>
    <w:rsid w:val="00E34428"/>
    <w:rsid w:val="00E35398"/>
    <w:rsid w:val="00E36AE9"/>
    <w:rsid w:val="00E36B19"/>
    <w:rsid w:val="00E37AD0"/>
    <w:rsid w:val="00E4072E"/>
    <w:rsid w:val="00E40A79"/>
    <w:rsid w:val="00E416F4"/>
    <w:rsid w:val="00E42823"/>
    <w:rsid w:val="00E43276"/>
    <w:rsid w:val="00E460B3"/>
    <w:rsid w:val="00E5137C"/>
    <w:rsid w:val="00E514DE"/>
    <w:rsid w:val="00E51613"/>
    <w:rsid w:val="00E53155"/>
    <w:rsid w:val="00E6176E"/>
    <w:rsid w:val="00E628B4"/>
    <w:rsid w:val="00E64FCB"/>
    <w:rsid w:val="00E660E6"/>
    <w:rsid w:val="00E66273"/>
    <w:rsid w:val="00E67C60"/>
    <w:rsid w:val="00E67E27"/>
    <w:rsid w:val="00E71049"/>
    <w:rsid w:val="00E74829"/>
    <w:rsid w:val="00E7722B"/>
    <w:rsid w:val="00E77416"/>
    <w:rsid w:val="00E77E60"/>
    <w:rsid w:val="00E82C87"/>
    <w:rsid w:val="00E82E6E"/>
    <w:rsid w:val="00E8445A"/>
    <w:rsid w:val="00E84CE8"/>
    <w:rsid w:val="00E856B4"/>
    <w:rsid w:val="00E85A9D"/>
    <w:rsid w:val="00E862B9"/>
    <w:rsid w:val="00E906ED"/>
    <w:rsid w:val="00E912DB"/>
    <w:rsid w:val="00E92553"/>
    <w:rsid w:val="00E93335"/>
    <w:rsid w:val="00E939E0"/>
    <w:rsid w:val="00E949E5"/>
    <w:rsid w:val="00E95D4E"/>
    <w:rsid w:val="00E9645A"/>
    <w:rsid w:val="00E979B5"/>
    <w:rsid w:val="00EA2375"/>
    <w:rsid w:val="00EA2AB4"/>
    <w:rsid w:val="00EA4C22"/>
    <w:rsid w:val="00EA6095"/>
    <w:rsid w:val="00EA69E4"/>
    <w:rsid w:val="00EA6E8B"/>
    <w:rsid w:val="00EB0101"/>
    <w:rsid w:val="00EB1C51"/>
    <w:rsid w:val="00EB1FD9"/>
    <w:rsid w:val="00EB353A"/>
    <w:rsid w:val="00EB3ACF"/>
    <w:rsid w:val="00EB449C"/>
    <w:rsid w:val="00EB48C2"/>
    <w:rsid w:val="00EB5A2B"/>
    <w:rsid w:val="00EB5FAB"/>
    <w:rsid w:val="00EB5FB6"/>
    <w:rsid w:val="00EC1B6C"/>
    <w:rsid w:val="00EC1E80"/>
    <w:rsid w:val="00EC380C"/>
    <w:rsid w:val="00EC3E36"/>
    <w:rsid w:val="00EC549C"/>
    <w:rsid w:val="00EC6F1A"/>
    <w:rsid w:val="00EC77C2"/>
    <w:rsid w:val="00EC7C73"/>
    <w:rsid w:val="00ED0F92"/>
    <w:rsid w:val="00ED1166"/>
    <w:rsid w:val="00ED1B8C"/>
    <w:rsid w:val="00ED1E8C"/>
    <w:rsid w:val="00ED2E74"/>
    <w:rsid w:val="00ED42AB"/>
    <w:rsid w:val="00ED4656"/>
    <w:rsid w:val="00ED5E42"/>
    <w:rsid w:val="00ED60FD"/>
    <w:rsid w:val="00ED687C"/>
    <w:rsid w:val="00ED70D6"/>
    <w:rsid w:val="00EE0291"/>
    <w:rsid w:val="00EE1A43"/>
    <w:rsid w:val="00EE2943"/>
    <w:rsid w:val="00EE60FD"/>
    <w:rsid w:val="00EE6B78"/>
    <w:rsid w:val="00EF00F8"/>
    <w:rsid w:val="00EF0E52"/>
    <w:rsid w:val="00EF31D9"/>
    <w:rsid w:val="00EF5269"/>
    <w:rsid w:val="00F0048F"/>
    <w:rsid w:val="00F00BED"/>
    <w:rsid w:val="00F00E84"/>
    <w:rsid w:val="00F018C8"/>
    <w:rsid w:val="00F04488"/>
    <w:rsid w:val="00F044AA"/>
    <w:rsid w:val="00F04AC0"/>
    <w:rsid w:val="00F06226"/>
    <w:rsid w:val="00F1583D"/>
    <w:rsid w:val="00F170E3"/>
    <w:rsid w:val="00F17653"/>
    <w:rsid w:val="00F17F1B"/>
    <w:rsid w:val="00F20940"/>
    <w:rsid w:val="00F20FF7"/>
    <w:rsid w:val="00F229CF"/>
    <w:rsid w:val="00F235C1"/>
    <w:rsid w:val="00F23712"/>
    <w:rsid w:val="00F23BC8"/>
    <w:rsid w:val="00F23CC9"/>
    <w:rsid w:val="00F27565"/>
    <w:rsid w:val="00F27632"/>
    <w:rsid w:val="00F30416"/>
    <w:rsid w:val="00F310B0"/>
    <w:rsid w:val="00F31F50"/>
    <w:rsid w:val="00F32802"/>
    <w:rsid w:val="00F338FC"/>
    <w:rsid w:val="00F33A84"/>
    <w:rsid w:val="00F347BA"/>
    <w:rsid w:val="00F35787"/>
    <w:rsid w:val="00F36291"/>
    <w:rsid w:val="00F36B26"/>
    <w:rsid w:val="00F372B9"/>
    <w:rsid w:val="00F37D42"/>
    <w:rsid w:val="00F40C8F"/>
    <w:rsid w:val="00F40CF9"/>
    <w:rsid w:val="00F41157"/>
    <w:rsid w:val="00F41CEE"/>
    <w:rsid w:val="00F42A1C"/>
    <w:rsid w:val="00F436D4"/>
    <w:rsid w:val="00F43998"/>
    <w:rsid w:val="00F44078"/>
    <w:rsid w:val="00F45B5E"/>
    <w:rsid w:val="00F469AB"/>
    <w:rsid w:val="00F50B91"/>
    <w:rsid w:val="00F51F35"/>
    <w:rsid w:val="00F53613"/>
    <w:rsid w:val="00F54ABC"/>
    <w:rsid w:val="00F54CEB"/>
    <w:rsid w:val="00F5529A"/>
    <w:rsid w:val="00F572C1"/>
    <w:rsid w:val="00F57515"/>
    <w:rsid w:val="00F57F07"/>
    <w:rsid w:val="00F6189B"/>
    <w:rsid w:val="00F626FC"/>
    <w:rsid w:val="00F64707"/>
    <w:rsid w:val="00F65037"/>
    <w:rsid w:val="00F66B92"/>
    <w:rsid w:val="00F672B3"/>
    <w:rsid w:val="00F67BE5"/>
    <w:rsid w:val="00F71327"/>
    <w:rsid w:val="00F721AC"/>
    <w:rsid w:val="00F74B7C"/>
    <w:rsid w:val="00F754BC"/>
    <w:rsid w:val="00F76BED"/>
    <w:rsid w:val="00F80C72"/>
    <w:rsid w:val="00F822F6"/>
    <w:rsid w:val="00F84F87"/>
    <w:rsid w:val="00F86626"/>
    <w:rsid w:val="00F873D0"/>
    <w:rsid w:val="00F9171F"/>
    <w:rsid w:val="00F92C8A"/>
    <w:rsid w:val="00F92FF4"/>
    <w:rsid w:val="00F93258"/>
    <w:rsid w:val="00F9344F"/>
    <w:rsid w:val="00F9379F"/>
    <w:rsid w:val="00F95D10"/>
    <w:rsid w:val="00FA0407"/>
    <w:rsid w:val="00FA1F25"/>
    <w:rsid w:val="00FA2941"/>
    <w:rsid w:val="00FB01D6"/>
    <w:rsid w:val="00FB10A7"/>
    <w:rsid w:val="00FB1960"/>
    <w:rsid w:val="00FB2ABE"/>
    <w:rsid w:val="00FB56D1"/>
    <w:rsid w:val="00FC14BF"/>
    <w:rsid w:val="00FC3AF5"/>
    <w:rsid w:val="00FC450F"/>
    <w:rsid w:val="00FC48F9"/>
    <w:rsid w:val="00FC5491"/>
    <w:rsid w:val="00FC5898"/>
    <w:rsid w:val="00FC5B19"/>
    <w:rsid w:val="00FC614D"/>
    <w:rsid w:val="00FC7776"/>
    <w:rsid w:val="00FD2AEE"/>
    <w:rsid w:val="00FD3B16"/>
    <w:rsid w:val="00FD3C10"/>
    <w:rsid w:val="00FD48BF"/>
    <w:rsid w:val="00FD4D18"/>
    <w:rsid w:val="00FD67BE"/>
    <w:rsid w:val="00FE0C76"/>
    <w:rsid w:val="00FE207A"/>
    <w:rsid w:val="00FE2C8F"/>
    <w:rsid w:val="00FE519A"/>
    <w:rsid w:val="00FE5F0B"/>
    <w:rsid w:val="00FE5FE8"/>
    <w:rsid w:val="00FE7D51"/>
    <w:rsid w:val="00FF155E"/>
    <w:rsid w:val="00FF1858"/>
    <w:rsid w:val="00FF265D"/>
    <w:rsid w:val="00FF3265"/>
    <w:rsid w:val="00FF33A2"/>
    <w:rsid w:val="00FF3A5D"/>
    <w:rsid w:val="00FF4898"/>
    <w:rsid w:val="00FF682A"/>
    <w:rsid w:val="00FF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C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3"/>
    <w:rPr>
      <w:color w:val="0563C1" w:themeColor="hyperlink"/>
      <w:u w:val="single"/>
    </w:rPr>
  </w:style>
  <w:style w:type="paragraph" w:styleId="Header">
    <w:name w:val="header"/>
    <w:basedOn w:val="Normal"/>
    <w:link w:val="HeaderChar"/>
    <w:uiPriority w:val="99"/>
    <w:unhideWhenUsed/>
    <w:rsid w:val="0082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C93"/>
  </w:style>
  <w:style w:type="paragraph" w:styleId="Footer">
    <w:name w:val="footer"/>
    <w:basedOn w:val="Normal"/>
    <w:link w:val="FooterChar"/>
    <w:uiPriority w:val="99"/>
    <w:unhideWhenUsed/>
    <w:rsid w:val="0082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C93"/>
  </w:style>
  <w:style w:type="paragraph" w:styleId="ListParagraph">
    <w:name w:val="List Paragraph"/>
    <w:basedOn w:val="Normal"/>
    <w:uiPriority w:val="34"/>
    <w:qFormat/>
    <w:rsid w:val="0003634A"/>
    <w:pPr>
      <w:ind w:left="720"/>
      <w:contextualSpacing/>
    </w:pPr>
  </w:style>
  <w:style w:type="paragraph" w:styleId="NormalWeb">
    <w:name w:val="Normal (Web)"/>
    <w:basedOn w:val="Normal"/>
    <w:uiPriority w:val="99"/>
    <w:semiHidden/>
    <w:unhideWhenUsed/>
    <w:rsid w:val="004E100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2A1F2F"/>
    <w:rPr>
      <w:color w:val="808080"/>
      <w:shd w:val="clear" w:color="auto" w:fill="E6E6E6"/>
    </w:rPr>
  </w:style>
  <w:style w:type="character" w:styleId="CommentReference">
    <w:name w:val="annotation reference"/>
    <w:basedOn w:val="DefaultParagraphFont"/>
    <w:uiPriority w:val="99"/>
    <w:semiHidden/>
    <w:unhideWhenUsed/>
    <w:rsid w:val="00942FCE"/>
    <w:rPr>
      <w:sz w:val="18"/>
      <w:szCs w:val="18"/>
    </w:rPr>
  </w:style>
  <w:style w:type="paragraph" w:styleId="CommentText">
    <w:name w:val="annotation text"/>
    <w:basedOn w:val="Normal"/>
    <w:link w:val="CommentTextChar"/>
    <w:uiPriority w:val="99"/>
    <w:semiHidden/>
    <w:unhideWhenUsed/>
    <w:rsid w:val="00942FCE"/>
    <w:pPr>
      <w:spacing w:line="240" w:lineRule="auto"/>
    </w:pPr>
    <w:rPr>
      <w:sz w:val="24"/>
      <w:szCs w:val="24"/>
    </w:rPr>
  </w:style>
  <w:style w:type="character" w:customStyle="1" w:styleId="CommentTextChar">
    <w:name w:val="Comment Text Char"/>
    <w:basedOn w:val="DefaultParagraphFont"/>
    <w:link w:val="CommentText"/>
    <w:uiPriority w:val="99"/>
    <w:semiHidden/>
    <w:rsid w:val="00942FCE"/>
    <w:rPr>
      <w:sz w:val="24"/>
      <w:szCs w:val="24"/>
    </w:rPr>
  </w:style>
  <w:style w:type="paragraph" w:styleId="CommentSubject">
    <w:name w:val="annotation subject"/>
    <w:basedOn w:val="CommentText"/>
    <w:next w:val="CommentText"/>
    <w:link w:val="CommentSubjectChar"/>
    <w:uiPriority w:val="99"/>
    <w:semiHidden/>
    <w:unhideWhenUsed/>
    <w:rsid w:val="00942FCE"/>
    <w:rPr>
      <w:b/>
      <w:bCs/>
      <w:sz w:val="20"/>
      <w:szCs w:val="20"/>
    </w:rPr>
  </w:style>
  <w:style w:type="character" w:customStyle="1" w:styleId="CommentSubjectChar">
    <w:name w:val="Comment Subject Char"/>
    <w:basedOn w:val="CommentTextChar"/>
    <w:link w:val="CommentSubject"/>
    <w:uiPriority w:val="99"/>
    <w:semiHidden/>
    <w:rsid w:val="00942FCE"/>
    <w:rPr>
      <w:b/>
      <w:bCs/>
      <w:sz w:val="20"/>
      <w:szCs w:val="20"/>
    </w:rPr>
  </w:style>
  <w:style w:type="paragraph" w:styleId="BalloonText">
    <w:name w:val="Balloon Text"/>
    <w:basedOn w:val="Normal"/>
    <w:link w:val="BalloonTextChar"/>
    <w:uiPriority w:val="99"/>
    <w:semiHidden/>
    <w:unhideWhenUsed/>
    <w:rsid w:val="00942F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FC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3"/>
    <w:rPr>
      <w:color w:val="0563C1" w:themeColor="hyperlink"/>
      <w:u w:val="single"/>
    </w:rPr>
  </w:style>
  <w:style w:type="paragraph" w:styleId="Header">
    <w:name w:val="header"/>
    <w:basedOn w:val="Normal"/>
    <w:link w:val="HeaderChar"/>
    <w:uiPriority w:val="99"/>
    <w:unhideWhenUsed/>
    <w:rsid w:val="0082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C93"/>
  </w:style>
  <w:style w:type="paragraph" w:styleId="Footer">
    <w:name w:val="footer"/>
    <w:basedOn w:val="Normal"/>
    <w:link w:val="FooterChar"/>
    <w:uiPriority w:val="99"/>
    <w:unhideWhenUsed/>
    <w:rsid w:val="0082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C93"/>
  </w:style>
  <w:style w:type="paragraph" w:styleId="ListParagraph">
    <w:name w:val="List Paragraph"/>
    <w:basedOn w:val="Normal"/>
    <w:uiPriority w:val="34"/>
    <w:qFormat/>
    <w:rsid w:val="0003634A"/>
    <w:pPr>
      <w:ind w:left="720"/>
      <w:contextualSpacing/>
    </w:pPr>
  </w:style>
  <w:style w:type="paragraph" w:styleId="NormalWeb">
    <w:name w:val="Normal (Web)"/>
    <w:basedOn w:val="Normal"/>
    <w:uiPriority w:val="99"/>
    <w:semiHidden/>
    <w:unhideWhenUsed/>
    <w:rsid w:val="004E100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2A1F2F"/>
    <w:rPr>
      <w:color w:val="808080"/>
      <w:shd w:val="clear" w:color="auto" w:fill="E6E6E6"/>
    </w:rPr>
  </w:style>
  <w:style w:type="character" w:styleId="CommentReference">
    <w:name w:val="annotation reference"/>
    <w:basedOn w:val="DefaultParagraphFont"/>
    <w:uiPriority w:val="99"/>
    <w:semiHidden/>
    <w:unhideWhenUsed/>
    <w:rsid w:val="00942FCE"/>
    <w:rPr>
      <w:sz w:val="18"/>
      <w:szCs w:val="18"/>
    </w:rPr>
  </w:style>
  <w:style w:type="paragraph" w:styleId="CommentText">
    <w:name w:val="annotation text"/>
    <w:basedOn w:val="Normal"/>
    <w:link w:val="CommentTextChar"/>
    <w:uiPriority w:val="99"/>
    <w:semiHidden/>
    <w:unhideWhenUsed/>
    <w:rsid w:val="00942FCE"/>
    <w:pPr>
      <w:spacing w:line="240" w:lineRule="auto"/>
    </w:pPr>
    <w:rPr>
      <w:sz w:val="24"/>
      <w:szCs w:val="24"/>
    </w:rPr>
  </w:style>
  <w:style w:type="character" w:customStyle="1" w:styleId="CommentTextChar">
    <w:name w:val="Comment Text Char"/>
    <w:basedOn w:val="DefaultParagraphFont"/>
    <w:link w:val="CommentText"/>
    <w:uiPriority w:val="99"/>
    <w:semiHidden/>
    <w:rsid w:val="00942FCE"/>
    <w:rPr>
      <w:sz w:val="24"/>
      <w:szCs w:val="24"/>
    </w:rPr>
  </w:style>
  <w:style w:type="paragraph" w:styleId="CommentSubject">
    <w:name w:val="annotation subject"/>
    <w:basedOn w:val="CommentText"/>
    <w:next w:val="CommentText"/>
    <w:link w:val="CommentSubjectChar"/>
    <w:uiPriority w:val="99"/>
    <w:semiHidden/>
    <w:unhideWhenUsed/>
    <w:rsid w:val="00942FCE"/>
    <w:rPr>
      <w:b/>
      <w:bCs/>
      <w:sz w:val="20"/>
      <w:szCs w:val="20"/>
    </w:rPr>
  </w:style>
  <w:style w:type="character" w:customStyle="1" w:styleId="CommentSubjectChar">
    <w:name w:val="Comment Subject Char"/>
    <w:basedOn w:val="CommentTextChar"/>
    <w:link w:val="CommentSubject"/>
    <w:uiPriority w:val="99"/>
    <w:semiHidden/>
    <w:rsid w:val="00942FCE"/>
    <w:rPr>
      <w:b/>
      <w:bCs/>
      <w:sz w:val="20"/>
      <w:szCs w:val="20"/>
    </w:rPr>
  </w:style>
  <w:style w:type="paragraph" w:styleId="BalloonText">
    <w:name w:val="Balloon Text"/>
    <w:basedOn w:val="Normal"/>
    <w:link w:val="BalloonTextChar"/>
    <w:uiPriority w:val="99"/>
    <w:semiHidden/>
    <w:unhideWhenUsed/>
    <w:rsid w:val="00942F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F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Doucette</dc:creator>
  <cp:keywords/>
  <dc:description/>
  <cp:lastModifiedBy>Amber Cyr</cp:lastModifiedBy>
  <cp:revision>5</cp:revision>
  <cp:lastPrinted>2018-03-07T15:30:00Z</cp:lastPrinted>
  <dcterms:created xsi:type="dcterms:W3CDTF">2018-10-12T15:53:00Z</dcterms:created>
  <dcterms:modified xsi:type="dcterms:W3CDTF">2018-10-15T18:32:00Z</dcterms:modified>
</cp:coreProperties>
</file>